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39221184" w14:textId="4342DA11" w:rsidR="003E2161" w:rsidRPr="00182149" w:rsidRDefault="003E2161" w:rsidP="003E2161">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w:t>
      </w:r>
      <w:r>
        <w:rPr>
          <w:rFonts w:ascii="Book Antiqua" w:hAnsi="Book Antiqua" w:cs="Arial"/>
          <w:b/>
          <w:bCs/>
          <w:sz w:val="22"/>
          <w:szCs w:val="22"/>
        </w:rPr>
        <w:t xml:space="preserve">Transmission Scheme under </w:t>
      </w:r>
      <w:r w:rsidR="001D12E5" w:rsidRPr="001D12E5">
        <w:rPr>
          <w:rFonts w:ascii="Book Antiqua" w:hAnsi="Book Antiqua" w:cs="Arial"/>
          <w:b/>
          <w:bCs/>
          <w:sz w:val="22"/>
          <w:szCs w:val="22"/>
        </w:rPr>
        <w:t>“Eastern Region Strengthening Scheme –XXV (ERSS-XXV) &amp; North Eastern Region Strengthening Scheme –XV (NERSS-XV)”</w:t>
      </w:r>
      <w:r w:rsidRPr="00182149">
        <w:rPr>
          <w:rFonts w:ascii="Book Antiqua" w:hAnsi="Book Antiqua" w:cs="Arial"/>
          <w:b/>
          <w:bCs/>
          <w:sz w:val="22"/>
          <w:szCs w:val="22"/>
        </w:rPr>
        <w:t>.</w:t>
      </w:r>
    </w:p>
    <w:p w14:paraId="6B06DA8E" w14:textId="77777777" w:rsidR="003E2161" w:rsidRPr="00182149" w:rsidRDefault="003E2161" w:rsidP="003E2161">
      <w:pPr>
        <w:jc w:val="center"/>
        <w:rPr>
          <w:rFonts w:ascii="Book Antiqua" w:hAnsi="Book Antiqua" w:cs="Arial"/>
          <w:b/>
          <w:bCs/>
          <w:sz w:val="22"/>
          <w:szCs w:val="22"/>
        </w:rPr>
      </w:pPr>
    </w:p>
    <w:p w14:paraId="7A82DA48" w14:textId="51AAB569" w:rsidR="003646BE" w:rsidRPr="00182149" w:rsidRDefault="003E2161" w:rsidP="003E2161">
      <w:pPr>
        <w:jc w:val="center"/>
        <w:rPr>
          <w:rFonts w:ascii="Book Antiqua" w:hAnsi="Book Antiqua" w:cs="Arial"/>
          <w:b/>
          <w:bCs/>
          <w:sz w:val="22"/>
          <w:szCs w:val="22"/>
        </w:rPr>
      </w:pPr>
      <w:r w:rsidRPr="00182149">
        <w:rPr>
          <w:rFonts w:ascii="Book Antiqua" w:hAnsi="Book Antiqua" w:cs="Arial"/>
          <w:b/>
          <w:bCs/>
          <w:sz w:val="22"/>
          <w:szCs w:val="22"/>
        </w:rPr>
        <w:t xml:space="preserve">(Spec. No. </w:t>
      </w:r>
      <w:r w:rsidR="001D12E5" w:rsidRPr="001D12E5">
        <w:rPr>
          <w:rFonts w:ascii="Book Antiqua" w:hAnsi="Book Antiqua" w:cs="Arial"/>
          <w:b/>
          <w:bCs/>
          <w:sz w:val="22"/>
          <w:szCs w:val="22"/>
        </w:rPr>
        <w:t>CTUIL/IE/2022-23/03</w:t>
      </w:r>
      <w:r w:rsidRPr="00182149">
        <w:rPr>
          <w:rFonts w:ascii="Book Antiqua" w:hAnsi="Book Antiqua" w:cs="Arial"/>
          <w:b/>
          <w:bCs/>
          <w:sz w:val="22"/>
          <w:szCs w:val="22"/>
        </w:rPr>
        <w:t>)</w:t>
      </w:r>
      <w:r w:rsidRPr="00182149" w:rsidDel="00735BB4">
        <w:rPr>
          <w:rFonts w:ascii="Book Antiqua" w:hAnsi="Book Antiqua" w:cs="Arial"/>
          <w:b/>
          <w:bCs/>
          <w:sz w:val="22"/>
          <w:szCs w:val="22"/>
        </w:rPr>
        <w:t xml:space="preserve"> </w:t>
      </w:r>
      <w:r w:rsidR="003646BE" w:rsidRPr="00182149" w:rsidDel="00735BB4">
        <w:rPr>
          <w:rFonts w:ascii="Book Antiqua" w:hAnsi="Book Antiqua" w:cs="Arial"/>
          <w:b/>
          <w:bCs/>
          <w:sz w:val="22"/>
          <w:szCs w:val="22"/>
        </w:rPr>
        <w:t xml:space="preserve"> </w:t>
      </w:r>
    </w:p>
    <w:p w14:paraId="08FD061A" w14:textId="77777777" w:rsidR="003646BE" w:rsidRPr="00182149" w:rsidRDefault="003646BE" w:rsidP="003646BE">
      <w:pPr>
        <w:jc w:val="center"/>
        <w:rPr>
          <w:rFonts w:ascii="Book Antiqua" w:hAnsi="Book Antiqua" w:cs="Arial"/>
          <w:b/>
          <w:bCs/>
          <w:sz w:val="22"/>
          <w:szCs w:val="22"/>
        </w:rPr>
      </w:pP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49563C99" w:rsidR="005D0C17" w:rsidRDefault="005D0C17" w:rsidP="00F5238E">
      <w:pPr>
        <w:jc w:val="center"/>
        <w:rPr>
          <w:rFonts w:ascii="Book Antiqua" w:hAnsi="Book Antiqua" w:cs="Arial"/>
          <w:b/>
          <w:bCs/>
          <w:sz w:val="22"/>
          <w:szCs w:val="22"/>
        </w:rPr>
      </w:pPr>
    </w:p>
    <w:p w14:paraId="0C5FA2A3" w14:textId="77777777" w:rsidR="005D0C17" w:rsidRPr="00FC0343"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77777777" w:rsidR="005D2389" w:rsidRPr="00FC0343" w:rsidRDefault="005D2389"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lastRenderedPageBreak/>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27C46DED"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proofErr w:type="gramStart"/>
      <w:r w:rsidRPr="007F6091">
        <w:rPr>
          <w:rFonts w:ascii="Book Antiqua" w:hAnsi="Book Antiqua"/>
          <w:sz w:val="22"/>
          <w:szCs w:val="22"/>
        </w:rPr>
        <w:t>portal ,</w:t>
      </w:r>
      <w:proofErr w:type="gramEnd"/>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77777777" w:rsidR="007F6091" w:rsidRDefault="007F6091"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per </w:t>
      </w:r>
      <w:proofErr w:type="spellStart"/>
      <w:r w:rsidR="002860A7">
        <w:rPr>
          <w:rFonts w:ascii="Book Antiqua" w:hAnsi="Book Antiqua" w:cs="Arial"/>
          <w:sz w:val="22"/>
          <w:szCs w:val="22"/>
        </w:rPr>
        <w:t>Rfp</w:t>
      </w:r>
      <w:proofErr w:type="spellEnd"/>
      <w:r w:rsidR="002860A7">
        <w:rPr>
          <w:rFonts w:ascii="Book Antiqua" w:hAnsi="Book Antiqua" w:cs="Arial"/>
          <w:sz w:val="22"/>
          <w:szCs w:val="22"/>
        </w:rPr>
        <w:t xml:space="preserve"> documents/</w:t>
      </w:r>
      <w:proofErr w:type="spellStart"/>
      <w:r w:rsidR="002860A7">
        <w:rPr>
          <w:rFonts w:ascii="Book Antiqua" w:hAnsi="Book Antiqua" w:cs="Arial"/>
          <w:sz w:val="22"/>
          <w:szCs w:val="22"/>
        </w:rPr>
        <w:t>GeM</w:t>
      </w:r>
      <w:proofErr w:type="spellEnd"/>
      <w:r w:rsidR="002860A7">
        <w:rPr>
          <w:rFonts w:ascii="Book Antiqua" w:hAnsi="Book Antiqua" w:cs="Arial"/>
          <w:sz w:val="22"/>
          <w:szCs w:val="22"/>
        </w:rPr>
        <w:t xml:space="preserve"> contract Order</w:t>
      </w:r>
      <w:r w:rsidRPr="00FC0343">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74CAD8FA"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“Contract Documents” means the documents listed in Clause 1.1 of Article 1 (Contract Documents) of the Form of </w:t>
      </w:r>
      <w:proofErr w:type="spellStart"/>
      <w:r w:rsidR="00C3403D">
        <w:rPr>
          <w:rFonts w:ascii="Book Antiqua" w:hAnsi="Book Antiqua" w:cs="Arial"/>
          <w:sz w:val="22"/>
          <w:szCs w:val="22"/>
        </w:rPr>
        <w:t>GeM</w:t>
      </w:r>
      <w:proofErr w:type="spellEnd"/>
      <w:r w:rsidR="00C3403D">
        <w:rPr>
          <w:rFonts w:ascii="Book Antiqua" w:hAnsi="Book Antiqua" w:cs="Arial"/>
          <w:sz w:val="22"/>
          <w:szCs w:val="22"/>
        </w:rPr>
        <w:t xml:space="preserve"> Contract Order</w:t>
      </w:r>
      <w:r w:rsidRPr="00FC0343">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E92A5D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date of </w:t>
      </w:r>
      <w:proofErr w:type="spellStart"/>
      <w:r w:rsidR="00C60DC1">
        <w:rPr>
          <w:rFonts w:ascii="Book Antiqua" w:hAnsi="Book Antiqua" w:cs="Arial"/>
          <w:sz w:val="22"/>
          <w:szCs w:val="22"/>
        </w:rPr>
        <w:t>GeM</w:t>
      </w:r>
      <w:proofErr w:type="spellEnd"/>
      <w:r w:rsidR="00C60DC1">
        <w:rPr>
          <w:rFonts w:ascii="Book Antiqua" w:hAnsi="Book Antiqua" w:cs="Arial"/>
          <w:sz w:val="22"/>
          <w:szCs w:val="22"/>
        </w:rPr>
        <w:t xml:space="preserve"> Contract Order</w:t>
      </w:r>
      <w:r w:rsidRPr="00FC0343">
        <w:rPr>
          <w:rFonts w:ascii="Book Antiqua" w:hAnsi="Book Antiqua" w:cs="Arial"/>
          <w:sz w:val="22"/>
          <w:szCs w:val="22"/>
        </w:rPr>
        <w:t xml:space="preserve"> from which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436C8BB8"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DD2A573"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shall mean the Contract entered into between the Employer and the Consultant, together with the contract documents referred to therein; they shall constitute the contract and the term ‘Contract’ shall in all such documents be construed accordingly.</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1476CAB3" w:rsidR="00C623B4" w:rsidRDefault="00C623B4"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“Contract Price” means the sum specified in </w:t>
      </w:r>
      <w:proofErr w:type="spellStart"/>
      <w:r w:rsidR="00C60DC1">
        <w:rPr>
          <w:rFonts w:ascii="Book Antiqua" w:hAnsi="Book Antiqua" w:cs="Arial"/>
          <w:sz w:val="22"/>
          <w:szCs w:val="22"/>
        </w:rPr>
        <w:t>GeM</w:t>
      </w:r>
      <w:proofErr w:type="spellEnd"/>
      <w:r w:rsidR="00C60DC1">
        <w:rPr>
          <w:rFonts w:ascii="Book Antiqua" w:hAnsi="Book Antiqua" w:cs="Arial"/>
          <w:sz w:val="22"/>
          <w:szCs w:val="22"/>
        </w:rPr>
        <w:t xml:space="preserve"> Contract Order</w:t>
      </w:r>
      <w:r w:rsidRPr="00FC0343">
        <w:rPr>
          <w:rFonts w:ascii="Book Antiqua" w:hAnsi="Book Antiqua" w:cs="Arial"/>
          <w:sz w:val="22"/>
          <w:szCs w:val="22"/>
        </w:rPr>
        <w:t>, subject to such additions or deductions therefrom, as may be made pursuant to the Contract.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2820007A" w14:textId="6EBF15DE" w:rsidR="005D0C17" w:rsidRDefault="005D0C17" w:rsidP="007D159B">
      <w:pPr>
        <w:ind w:left="851"/>
        <w:jc w:val="both"/>
        <w:rPr>
          <w:rFonts w:ascii="Book Antiqua" w:hAnsi="Book Antiqua" w:cs="Arial"/>
          <w:sz w:val="22"/>
          <w:szCs w:val="22"/>
        </w:rPr>
      </w:pPr>
    </w:p>
    <w:p w14:paraId="33B6E5C7" w14:textId="77777777" w:rsidR="005D0C17" w:rsidRDefault="005D0C17" w:rsidP="007D159B">
      <w:pPr>
        <w:ind w:left="851"/>
        <w:jc w:val="both"/>
        <w:rPr>
          <w:rFonts w:ascii="Book Antiqua" w:hAnsi="Book Antiqua" w:cs="Arial"/>
          <w:sz w:val="22"/>
          <w:szCs w:val="22"/>
        </w:rPr>
      </w:pPr>
    </w:p>
    <w:p w14:paraId="69159FFA" w14:textId="77777777" w:rsidR="00733302" w:rsidRDefault="00733302"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75890784" w14:textId="77777777" w:rsidR="00DF25EA" w:rsidRPr="00FC0343" w:rsidRDefault="00DF25EA" w:rsidP="00DF25EA">
      <w:pPr>
        <w:ind w:left="1134" w:hanging="992"/>
        <w:jc w:val="both"/>
        <w:rPr>
          <w:rFonts w:ascii="Book Antiqua" w:hAnsi="Book Antiqua" w:cs="Arial"/>
          <w:sz w:val="22"/>
          <w:szCs w:val="22"/>
        </w:rPr>
      </w:pP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w:t>
      </w:r>
      <w:r w:rsidRPr="00FC229D">
        <w:rPr>
          <w:rFonts w:ascii="Book Antiqua" w:hAnsi="Book Antiqua"/>
          <w:sz w:val="22"/>
          <w:szCs w:val="22"/>
        </w:rPr>
        <w:lastRenderedPageBreak/>
        <w:t xml:space="preserve">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21F5D01F" w:rsidR="00571274" w:rsidRPr="008C154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7AA99BD9" w14:textId="6D82AC02" w:rsidR="00571274" w:rsidRPr="009F1F09" w:rsidRDefault="001C5EB5" w:rsidP="00615727">
      <w:pPr>
        <w:ind w:left="1134" w:hanging="992"/>
        <w:jc w:val="both"/>
        <w:rPr>
          <w:rFonts w:ascii="Book Antiqua" w:hAnsi="Book Antiqua" w:cs="Arial"/>
          <w:bCs/>
          <w:sz w:val="22"/>
          <w:szCs w:val="22"/>
        </w:rPr>
      </w:pPr>
      <w:r>
        <w:rPr>
          <w:rFonts w:ascii="Book Antiqua" w:hAnsi="Book Antiqua" w:cs="Arial"/>
          <w:bCs/>
          <w:sz w:val="22"/>
          <w:szCs w:val="22"/>
        </w:rPr>
        <w:tab/>
      </w: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0FA55CAD" w14:textId="77777777" w:rsidR="00615727" w:rsidRPr="00FC0343" w:rsidRDefault="00615727" w:rsidP="00615727">
      <w:pPr>
        <w:ind w:left="1134" w:hanging="992"/>
        <w:jc w:val="both"/>
        <w:rPr>
          <w:rFonts w:ascii="Book Antiqua" w:hAnsi="Book Antiqua" w:cs="Arial"/>
          <w:spacing w:val="-2"/>
          <w:sz w:val="22"/>
          <w:szCs w:val="22"/>
        </w:rPr>
      </w:pPr>
    </w:p>
    <w:p w14:paraId="55E124E6" w14:textId="777777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77777777"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II: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77777777"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7777777"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A63797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V: </w:t>
      </w:r>
      <w:bookmarkStart w:id="6"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6"/>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Pr>
          <w:rStyle w:val="Hyperlink"/>
          <w:rFonts w:ascii="Book Antiqua" w:hAnsi="Book Antiqua" w:cs="Arial"/>
          <w:sz w:val="22"/>
          <w:szCs w:val="22"/>
          <w:highlight w:val="yellow"/>
          <w:u w:val="none"/>
        </w:rPr>
        <w:t>Seven</w:t>
      </w:r>
      <w:r w:rsidR="00604079" w:rsidRPr="009C09F2">
        <w:rPr>
          <w:rStyle w:val="Hyperlink"/>
          <w:rFonts w:ascii="Book Antiqua" w:hAnsi="Book Antiqua" w:cs="Arial"/>
          <w:sz w:val="22"/>
          <w:szCs w:val="22"/>
          <w:highlight w:val="yellow"/>
          <w:u w:val="none"/>
        </w:rPr>
        <w:t xml:space="preserve"> (</w:t>
      </w:r>
      <w:r w:rsidR="002C69D7">
        <w:rPr>
          <w:rStyle w:val="Hyperlink"/>
          <w:rFonts w:ascii="Book Antiqua" w:hAnsi="Book Antiqua" w:cs="Arial"/>
          <w:sz w:val="22"/>
          <w:szCs w:val="22"/>
          <w:highlight w:val="yellow"/>
          <w:u w:val="none"/>
        </w:rPr>
        <w:t>07</w:t>
      </w:r>
      <w:r w:rsidR="00604079" w:rsidRPr="009C09F2">
        <w:rPr>
          <w:rStyle w:val="Hyperlink"/>
          <w:rFonts w:ascii="Book Antiqua" w:hAnsi="Book Antiqua" w:cs="Arial"/>
          <w:sz w:val="22"/>
          <w:szCs w:val="22"/>
          <w:highlight w:val="yellow"/>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lastRenderedPageBreak/>
        <w:t xml:space="preserve">   </w:t>
      </w:r>
    </w:p>
    <w:p w14:paraId="756E1F3B" w14:textId="2B980460"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24DBA82" w14:textId="77777777" w:rsidR="009A136C" w:rsidRPr="00FC0343" w:rsidRDefault="009A136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4433900E" w14:textId="77777777"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13442FE3" w14:textId="77777777" w:rsidR="00AB5599" w:rsidRDefault="00AB5599"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Pr="00FC0343"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7" w:name="_Hlk94000330"/>
      <w:r w:rsidRPr="00803251">
        <w:rPr>
          <w:rFonts w:ascii="Book Antiqua" w:hAnsi="Book Antiqua" w:cs="Arial"/>
          <w:color w:val="000000"/>
          <w:sz w:val="22"/>
          <w:szCs w:val="22"/>
        </w:rPr>
        <w:t xml:space="preserve">Affidavit of Self certification regarding Minimum Local Content, if applicable, </w:t>
      </w:r>
      <w:bookmarkEnd w:id="7"/>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8"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9"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w:t>
            </w:r>
            <w:r w:rsidRPr="00BD65B7">
              <w:rPr>
                <w:rFonts w:ascii="Book Antiqua" w:hAnsi="Book Antiqua" w:cs="Arial"/>
                <w:sz w:val="22"/>
                <w:szCs w:val="22"/>
              </w:rPr>
              <w:lastRenderedPageBreak/>
              <w:t>corporations); or the place of registration and the nationality of the Owners (for applicants who are partnerships or individually-owned firms); (iv)In support of meeting the Technical experience, self-certified copy of Contract/ Award Letter and Utility Certificate.</w:t>
            </w:r>
          </w:p>
          <w:p w14:paraId="43261205" w14:textId="77777777" w:rsidR="00BD65B7" w:rsidRDefault="00BD65B7" w:rsidP="009F2525">
            <w:pPr>
              <w:jc w:val="both"/>
              <w:rPr>
                <w:rFonts w:ascii="Book Antiqua" w:hAnsi="Book Antiqua" w:cs="Arial"/>
                <w:sz w:val="22"/>
                <w:szCs w:val="22"/>
              </w:rPr>
            </w:pP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8731941" w14:textId="77777777" w:rsidR="00BD65B7" w:rsidRDefault="00BD65B7" w:rsidP="009F2525">
            <w:pPr>
              <w:jc w:val="both"/>
              <w:rPr>
                <w:rFonts w:ascii="Book Antiqua" w:hAnsi="Book Antiqua" w:cs="Arial"/>
                <w:sz w:val="22"/>
                <w:szCs w:val="22"/>
              </w:rPr>
            </w:pP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copy of partnership deed, in case of partnership firm, Memorandum and Articles of Association, in case of limited company, ownership </w:t>
            </w:r>
            <w:r w:rsidRPr="0068631C">
              <w:rPr>
                <w:rFonts w:ascii="Book Antiqua" w:hAnsi="Book Antiqua" w:cs="Arial"/>
                <w:sz w:val="22"/>
                <w:szCs w:val="22"/>
              </w:rPr>
              <w:lastRenderedPageBreak/>
              <w:t>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w:t>
            </w:r>
            <w:r w:rsidRPr="00FC0343">
              <w:rPr>
                <w:rFonts w:ascii="Book Antiqua" w:hAnsi="Book Antiqua" w:cs="Arial"/>
                <w:sz w:val="22"/>
                <w:szCs w:val="22"/>
              </w:rPr>
              <w:lastRenderedPageBreak/>
              <w:t xml:space="preserve">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8"/>
    <w:bookmarkEnd w:id="9"/>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proofErr w:type="gramStart"/>
      <w:r w:rsidR="00560B38">
        <w:rPr>
          <w:rFonts w:ascii="Book Antiqua" w:hAnsi="Book Antiqua" w:cs="Arial"/>
          <w:spacing w:val="-2"/>
          <w:sz w:val="22"/>
          <w:szCs w:val="22"/>
        </w:rPr>
        <w:t>GST</w:t>
      </w:r>
      <w:r w:rsidR="00691E21">
        <w:rPr>
          <w:rFonts w:ascii="Book Antiqua" w:hAnsi="Book Antiqua" w:cs="Arial"/>
          <w:spacing w:val="-2"/>
          <w:sz w:val="22"/>
          <w:szCs w:val="22"/>
        </w:rPr>
        <w:t>( it</w:t>
      </w:r>
      <w:proofErr w:type="gramEnd"/>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5BE6FA52" w14:textId="77777777" w:rsidR="00B60CEB" w:rsidRDefault="00B60CEB" w:rsidP="00B60CEB">
      <w:pPr>
        <w:ind w:left="1890"/>
        <w:jc w:val="both"/>
        <w:rPr>
          <w:rFonts w:ascii="Book Antiqua" w:hAnsi="Book Antiqua" w:cs="Arial"/>
          <w:spacing w:val="-2"/>
          <w:sz w:val="22"/>
          <w:szCs w:val="22"/>
        </w:rPr>
      </w:pP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7920B42C"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 in Indian Rupees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in</w:t>
      </w:r>
      <w:r w:rsidR="0050222A">
        <w:rPr>
          <w:rFonts w:ascii="Book Antiqua" w:hAnsi="Book Antiqua" w:cs="Arial"/>
          <w:sz w:val="22"/>
          <w:szCs w:val="22"/>
        </w:rPr>
        <w:t xml:space="preserve"> </w:t>
      </w:r>
      <w:r w:rsidR="00560B38">
        <w:rPr>
          <w:rFonts w:ascii="Book Antiqua" w:hAnsi="Book Antiqua" w:cs="Arial"/>
          <w:sz w:val="22"/>
          <w:szCs w:val="22"/>
        </w:rPr>
        <w:t xml:space="preserve">indicative </w:t>
      </w:r>
      <w:r w:rsidR="0050222A">
        <w:rPr>
          <w:rFonts w:ascii="Book Antiqua" w:hAnsi="Book Antiqua" w:cs="Arial"/>
          <w:sz w:val="22"/>
          <w:szCs w:val="22"/>
        </w:rPr>
        <w:t xml:space="preserve">Price Schedule (Excel File) </w:t>
      </w:r>
      <w:r w:rsidR="00822D75">
        <w:rPr>
          <w:rFonts w:ascii="Book Antiqua" w:hAnsi="Book Antiqua" w:cs="Arial"/>
          <w:sz w:val="22"/>
          <w:szCs w:val="22"/>
        </w:rPr>
        <w:t>uploaded on</w:t>
      </w:r>
      <w:r w:rsidR="0050222A">
        <w:rPr>
          <w:rFonts w:ascii="Book Antiqua" w:hAnsi="Book Antiqua" w:cs="Arial"/>
          <w:sz w:val="22"/>
          <w:szCs w:val="22"/>
        </w:rPr>
        <w:t xml:space="preserve"> </w:t>
      </w:r>
      <w:proofErr w:type="spellStart"/>
      <w:r w:rsidR="00560B38">
        <w:rPr>
          <w:rFonts w:ascii="Book Antiqua" w:hAnsi="Book Antiqua" w:cs="Arial"/>
          <w:sz w:val="22"/>
          <w:szCs w:val="22"/>
        </w:rPr>
        <w:t>GeM</w:t>
      </w:r>
      <w:proofErr w:type="spellEnd"/>
      <w:r w:rsidR="0050222A">
        <w:rPr>
          <w:rFonts w:ascii="Book Antiqua" w:hAnsi="Book Antiqua" w:cs="Arial"/>
          <w:sz w:val="22"/>
          <w:szCs w:val="22"/>
        </w:rPr>
        <w:t xml:space="preserve"> Portal </w:t>
      </w:r>
      <w:r w:rsidR="00822D75">
        <w:rPr>
          <w:rFonts w:ascii="Book Antiqua" w:hAnsi="Book Antiqua" w:cs="Arial"/>
          <w:sz w:val="22"/>
          <w:szCs w:val="22"/>
        </w:rPr>
        <w:t xml:space="preserve">as per </w:t>
      </w:r>
      <w:r w:rsidR="00822D75" w:rsidRPr="00B60CEB">
        <w:rPr>
          <w:rStyle w:val="Hyperlink"/>
          <w:rFonts w:ascii="Book Antiqua" w:hAnsi="Book Antiqua" w:cs="Arial"/>
          <w:sz w:val="22"/>
          <w:szCs w:val="22"/>
          <w:u w:val="none"/>
        </w:rPr>
        <w:t>Clause 8.0 II (b) (ii) above</w:t>
      </w:r>
      <w:r w:rsidR="000848AA" w:rsidRPr="00FC0343">
        <w:rPr>
          <w:rFonts w:ascii="Book Antiqua" w:hAnsi="Book Antiqua" w:cs="Arial"/>
          <w:sz w:val="22"/>
          <w:szCs w:val="22"/>
        </w:rPr>
        <w:t xml:space="preserve">. Further, such </w:t>
      </w:r>
      <w:r w:rsidR="00B60CEB">
        <w:rPr>
          <w:rFonts w:ascii="Book Antiqua" w:hAnsi="Book Antiqua" w:cs="Arial"/>
          <w:sz w:val="22"/>
          <w:szCs w:val="22"/>
        </w:rPr>
        <w:t>Proposal</w:t>
      </w:r>
      <w:r w:rsidR="000848AA" w:rsidRPr="00FC0343">
        <w:rPr>
          <w:rFonts w:ascii="Book Antiqua" w:hAnsi="Book Antiqua" w:cs="Arial"/>
          <w:sz w:val="22"/>
          <w:szCs w:val="22"/>
        </w:rPr>
        <w:t xml:space="preserve"> Price of the Consultant covers 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t xml:space="preserve">The Bidder has to submit the </w:t>
      </w:r>
      <w:r w:rsidR="00B60CEB">
        <w:rPr>
          <w:rFonts w:ascii="Book Antiqua" w:hAnsi="Book Antiqua" w:cs="Arial"/>
          <w:sz w:val="22"/>
          <w:szCs w:val="22"/>
        </w:rPr>
        <w:t>proposal</w:t>
      </w:r>
      <w:r w:rsidR="000848AA" w:rsidRPr="00FC0343">
        <w:rPr>
          <w:rFonts w:ascii="Book Antiqua" w:hAnsi="Book Antiqua" w:cs="Arial"/>
          <w:sz w:val="22"/>
          <w:szCs w:val="22"/>
        </w:rPr>
        <w:t xml:space="preserve"> strictly in accordance with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and the Letter of Proposal(s) </w:t>
      </w:r>
      <w:proofErr w:type="spellStart"/>
      <w:r w:rsidR="000848AA" w:rsidRPr="00FC0343">
        <w:rPr>
          <w:rFonts w:ascii="Book Antiqua" w:hAnsi="Book Antiqua" w:cs="Arial"/>
          <w:sz w:val="22"/>
          <w:szCs w:val="22"/>
        </w:rPr>
        <w:t>alongwith</w:t>
      </w:r>
      <w:proofErr w:type="spellEnd"/>
      <w:r w:rsidR="000848AA" w:rsidRPr="00FC0343">
        <w:rPr>
          <w:rFonts w:ascii="Book Antiqua" w:hAnsi="Book Antiqua" w:cs="Arial"/>
          <w:sz w:val="22"/>
          <w:szCs w:val="22"/>
        </w:rPr>
        <w:t xml:space="preserve"> all its attachments and </w:t>
      </w:r>
      <w:r w:rsidR="00B60CEB">
        <w:rPr>
          <w:rFonts w:ascii="Book Antiqua" w:hAnsi="Book Antiqua" w:cs="Arial"/>
          <w:sz w:val="22"/>
          <w:szCs w:val="22"/>
        </w:rPr>
        <w:t xml:space="preserve">price </w:t>
      </w:r>
      <w:r w:rsidR="000848AA" w:rsidRPr="00FC0343">
        <w:rPr>
          <w:rFonts w:ascii="Book Antiqua" w:hAnsi="Book Antiqua" w:cs="Arial"/>
          <w:sz w:val="22"/>
          <w:szCs w:val="22"/>
        </w:rPr>
        <w:t xml:space="preserve">schedules have to be filled in clearly and exhaustively, failing which the </w:t>
      </w:r>
      <w:r w:rsidR="00B60CEB">
        <w:rPr>
          <w:rFonts w:ascii="Book Antiqua" w:hAnsi="Book Antiqua" w:cs="Arial"/>
          <w:sz w:val="22"/>
          <w:szCs w:val="22"/>
        </w:rPr>
        <w:t>proposals</w:t>
      </w:r>
      <w:r w:rsidR="000848AA" w:rsidRPr="00FC0343">
        <w:rPr>
          <w:rFonts w:ascii="Book Antiqua" w:hAnsi="Book Antiqua" w:cs="Arial"/>
          <w:sz w:val="22"/>
          <w:szCs w:val="22"/>
        </w:rPr>
        <w:t xml:space="preserve"> are liable to be rejected without any reference to the Bidder. </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7E6A4A79" w14:textId="4EB7FBB1" w:rsidR="00221C48" w:rsidRDefault="00221C48" w:rsidP="000848AA">
      <w:pPr>
        <w:ind w:left="1134" w:hanging="1003"/>
        <w:jc w:val="both"/>
        <w:rPr>
          <w:rFonts w:ascii="Book Antiqua" w:hAnsi="Book Antiqua" w:cs="Arial"/>
          <w:sz w:val="22"/>
          <w:szCs w:val="22"/>
        </w:rPr>
      </w:pPr>
    </w:p>
    <w:p w14:paraId="40949C51" w14:textId="6986BCBE" w:rsidR="000848AA" w:rsidRDefault="000848AA" w:rsidP="000848AA">
      <w:pPr>
        <w:ind w:left="1134" w:hanging="1003"/>
        <w:jc w:val="both"/>
        <w:rPr>
          <w:rFonts w:ascii="Book Antiqua" w:hAnsi="Book Antiqua"/>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0"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0"/>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lastRenderedPageBreak/>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4A9C0518"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w:t>
      </w:r>
      <w:proofErr w:type="gramStart"/>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67406B0E"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1"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1"/>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2"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Start w:id="13" w:name="_GoBack"/>
      <w:bookmarkEnd w:id="12"/>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360C56F4" w14:textId="77777777" w:rsidR="003C18BA" w:rsidRDefault="003C18BA"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E71A30">
        <w:rPr>
          <w:rFonts w:ascii="Book Antiqua" w:hAnsi="Book Antiqua" w:cs="Arial"/>
          <w:b/>
          <w:bCs/>
          <w:sz w:val="22"/>
          <w:szCs w:val="22"/>
        </w:rPr>
        <w:t>Do Not Open Before [</w:t>
      </w:r>
      <w:r w:rsidRPr="00E71A30">
        <w:rPr>
          <w:rFonts w:ascii="Book Antiqua" w:hAnsi="Book Antiqua" w:cs="Arial"/>
          <w:b/>
          <w:bCs/>
          <w:i/>
          <w:sz w:val="22"/>
          <w:szCs w:val="22"/>
        </w:rPr>
        <w:t>date</w:t>
      </w:r>
      <w:r w:rsidRPr="00E71A30">
        <w:rPr>
          <w:rFonts w:ascii="Book Antiqua" w:hAnsi="Book Antiqua" w:cs="Arial"/>
          <w:b/>
          <w:bCs/>
          <w:sz w:val="22"/>
          <w:szCs w:val="22"/>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46E3775A" w14:textId="20AE654E" w:rsidR="00D937A3"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w:t>
      </w:r>
      <w:proofErr w:type="spellStart"/>
      <w:r w:rsidRPr="00E71A30">
        <w:rPr>
          <w:rFonts w:ascii="Book Antiqua" w:hAnsi="Book Antiqua"/>
          <w:b/>
          <w:bCs/>
          <w:lang w:val="en-GB"/>
        </w:rPr>
        <w:t>Saudamini</w:t>
      </w:r>
      <w:proofErr w:type="spellEnd"/>
      <w:r w:rsidRPr="00E71A30">
        <w:rPr>
          <w:rFonts w:ascii="Book Antiqua" w:hAnsi="Book Antiqua"/>
          <w:b/>
          <w:bCs/>
          <w:lang w:val="en-GB"/>
        </w:rPr>
        <w:t>’, 1</w:t>
      </w:r>
      <w:r w:rsidRPr="00E71A30">
        <w:rPr>
          <w:rFonts w:ascii="Book Antiqua" w:hAnsi="Book Antiqua"/>
          <w:b/>
          <w:bCs/>
          <w:vertAlign w:val="superscript"/>
          <w:lang w:val="en-GB"/>
        </w:rPr>
        <w:t>st</w:t>
      </w:r>
      <w:r w:rsidRPr="00E71A30">
        <w:rPr>
          <w:rFonts w:ascii="Book Antiqua" w:hAnsi="Book Antiqua"/>
          <w:b/>
          <w:bCs/>
          <w:lang w:val="en-GB"/>
        </w:rPr>
        <w:t xml:space="preserve"> 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77777777" w:rsidR="00701E23" w:rsidRDefault="00701E23" w:rsidP="00E71A30">
      <w:pPr>
        <w:pStyle w:val="NoSpacing"/>
        <w:rPr>
          <w:rFonts w:ascii="Book Antiqua" w:hAnsi="Book Antiqua"/>
          <w:b/>
          <w:bCs/>
          <w:lang w:val="en-GB"/>
        </w:rPr>
      </w:pPr>
    </w:p>
    <w:p w14:paraId="000AF959" w14:textId="77777777" w:rsidR="00701E23" w:rsidRDefault="00E71A30" w:rsidP="00701E23">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Mr. Maneesh Jharwal (DGM, Contract Services-CTU) /</w:t>
      </w:r>
    </w:p>
    <w:p w14:paraId="0D0FA85A" w14:textId="77777777" w:rsidR="00701E23"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Virendra (Manager, Contract Services-CTU)/ </w:t>
      </w:r>
    </w:p>
    <w:p w14:paraId="01D63FAE" w14:textId="57FC81E2"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Mr. Rahul (Dy. Manager, Contract Services-CTU)</w:t>
      </w:r>
    </w:p>
    <w:p w14:paraId="1355A6D8" w14:textId="77777777" w:rsidR="00E71A30" w:rsidRPr="00E71A30" w:rsidRDefault="00E71A30" w:rsidP="00E71A30">
      <w:pPr>
        <w:pStyle w:val="NoSpacing"/>
        <w:rPr>
          <w:rFonts w:ascii="Book Antiqua" w:hAnsi="Book Antiqua"/>
          <w:b/>
          <w:bCs/>
          <w:lang w:val="en-GB"/>
        </w:rPr>
      </w:pPr>
    </w:p>
    <w:p w14:paraId="57EE5B86" w14:textId="49CBF31E"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+91-124-282-2242/3303/2369</w:t>
      </w:r>
    </w:p>
    <w:p w14:paraId="033456BB" w14:textId="71C63F1A" w:rsidR="00D937A3" w:rsidRPr="00FC0343" w:rsidRDefault="00E71A30" w:rsidP="00E71A30">
      <w:pPr>
        <w:ind w:left="1080"/>
        <w:jc w:val="both"/>
        <w:rPr>
          <w:rFonts w:ascii="Book Antiqua" w:eastAsia="Calibri" w:hAnsi="Book Antiqua" w:cs="Arial"/>
          <w:sz w:val="22"/>
          <w:szCs w:val="22"/>
        </w:rPr>
      </w:pPr>
      <w:r w:rsidRPr="00E71A30">
        <w:rPr>
          <w:rFonts w:ascii="Book Antiqua" w:hAnsi="Book Antiqua"/>
          <w:b/>
          <w:bCs/>
          <w:lang w:val="en-GB"/>
        </w:rPr>
        <w:tab/>
        <w:t>Mobile: +91- 9560690625/ 9599814158/9205472328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7BE04E4A" w14:textId="7F2F8164" w:rsidR="00CC2B1D" w:rsidRDefault="00CC2B1D" w:rsidP="007A6141">
      <w:pPr>
        <w:tabs>
          <w:tab w:val="left" w:pos="90"/>
        </w:tabs>
        <w:ind w:left="2700" w:hanging="1530"/>
        <w:rPr>
          <w:rFonts w:ascii="Book Antiqua" w:hAnsi="Book Antiqua"/>
          <w:b/>
          <w:bCs/>
          <w:sz w:val="22"/>
          <w:szCs w:val="22"/>
        </w:rPr>
      </w:pP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455AEF88" w14:textId="4B50AFF1" w:rsidR="00896ED4"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717A7BED" w14:textId="782013C2" w:rsidR="00E71A30" w:rsidRDefault="00E71A30" w:rsidP="006110CB">
      <w:pPr>
        <w:tabs>
          <w:tab w:val="left" w:pos="3516"/>
        </w:tabs>
        <w:ind w:left="1134" w:hanging="1003"/>
        <w:jc w:val="both"/>
        <w:rPr>
          <w:rFonts w:ascii="Book Antiqua" w:hAnsi="Book Antiqua" w:cs="Arial"/>
          <w:sz w:val="22"/>
          <w:szCs w:val="22"/>
        </w:rPr>
      </w:pPr>
    </w:p>
    <w:p w14:paraId="01A2EB99" w14:textId="77777777" w:rsidR="007D788C" w:rsidRDefault="007D788C" w:rsidP="006110CB">
      <w:pPr>
        <w:tabs>
          <w:tab w:val="left" w:pos="3516"/>
        </w:tabs>
        <w:ind w:left="1134" w:hanging="1003"/>
        <w:jc w:val="both"/>
        <w:rPr>
          <w:rFonts w:ascii="Book Antiqua" w:hAnsi="Book Antiqua" w:cs="Arial"/>
          <w:sz w:val="22"/>
          <w:szCs w:val="22"/>
        </w:rPr>
      </w:pPr>
    </w:p>
    <w:p w14:paraId="78BD3490" w14:textId="4F10BB02" w:rsidR="00E71A30" w:rsidRDefault="00E71A30" w:rsidP="006110CB">
      <w:pPr>
        <w:tabs>
          <w:tab w:val="left" w:pos="3516"/>
        </w:tabs>
        <w:ind w:left="1134" w:hanging="1003"/>
        <w:jc w:val="both"/>
        <w:rPr>
          <w:rFonts w:ascii="Book Antiqua" w:hAnsi="Book Antiqua" w:cs="Arial"/>
          <w:sz w:val="22"/>
          <w:szCs w:val="22"/>
        </w:rPr>
      </w:pPr>
    </w:p>
    <w:p w14:paraId="522FFE4A" w14:textId="77777777" w:rsidR="00E71A30" w:rsidRDefault="00E71A30"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DAB4FAA" w14:textId="601C25FD" w:rsidR="00E71A30" w:rsidRDefault="00E71A30" w:rsidP="00E71A30"/>
    <w:p w14:paraId="32EA5738" w14:textId="6320BFEE" w:rsidR="00E71A30" w:rsidRDefault="00E71A30" w:rsidP="00E71A30"/>
    <w:p w14:paraId="7A6FFD53" w14:textId="355660A0" w:rsidR="00E71A30" w:rsidRDefault="00E71A30" w:rsidP="00E71A30"/>
    <w:p w14:paraId="4DC59D2F" w14:textId="312C03B8" w:rsidR="00E71A30" w:rsidRDefault="00E71A30" w:rsidP="00E71A30"/>
    <w:p w14:paraId="0097760D" w14:textId="77777777" w:rsidR="00E71A30" w:rsidRPr="00E71A30" w:rsidRDefault="00E71A30" w:rsidP="00E71A30"/>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0B99382" w:rsidR="005E21DA" w:rsidRDefault="005E21DA" w:rsidP="007F5DA0">
      <w:pPr>
        <w:ind w:left="1134"/>
        <w:jc w:val="both"/>
        <w:rPr>
          <w:rFonts w:ascii="Book Antiqua" w:hAnsi="Book Antiqua" w:cs="Arial"/>
          <w:sz w:val="22"/>
          <w:szCs w:val="22"/>
        </w:rPr>
      </w:pPr>
      <w:r w:rsidRPr="00FC0343">
        <w:rPr>
          <w:rFonts w:ascii="Book Antiqua" w:hAnsi="Book Antiqua" w:cs="Arial"/>
          <w:sz w:val="22"/>
          <w:szCs w:val="22"/>
        </w:rPr>
        <w:t xml:space="preserve">During proposal evaluation, the </w:t>
      </w:r>
      <w:r w:rsidR="00247667" w:rsidRPr="00FC0343">
        <w:rPr>
          <w:rFonts w:ascii="Book Antiqua" w:hAnsi="Book Antiqua" w:cs="Arial"/>
          <w:sz w:val="22"/>
          <w:szCs w:val="22"/>
        </w:rPr>
        <w:t xml:space="preserve">Owner </w:t>
      </w:r>
      <w:r w:rsidRPr="00FC0343">
        <w:rPr>
          <w:rFonts w:ascii="Book Antiqua" w:hAnsi="Book Antiqua" w:cs="Arial"/>
          <w:sz w:val="22"/>
          <w:szCs w:val="22"/>
        </w:rPr>
        <w:t>may, at its discretion, ask the Consultant for a clarification of its proposal. In case of erroneous/non</w:t>
      </w:r>
      <w:r w:rsidR="003640BA">
        <w:rPr>
          <w:rFonts w:ascii="Book Antiqua" w:hAnsi="Book Antiqua" w:cs="Arial"/>
          <w:sz w:val="22"/>
          <w:szCs w:val="22"/>
        </w:rPr>
        <w:t>-</w:t>
      </w:r>
      <w:r w:rsidRPr="00FC0343">
        <w:rPr>
          <w:rFonts w:ascii="Book Antiqua" w:hAnsi="Book Antiqua" w:cs="Arial"/>
          <w:sz w:val="22"/>
          <w:szCs w:val="22"/>
        </w:rPr>
        <w:t xml:space="preserve">submission of documents related to/identified in </w:t>
      </w:r>
      <w:r w:rsidRPr="004D6EE2">
        <w:rPr>
          <w:rStyle w:val="Hyperlink"/>
          <w:rFonts w:ascii="Book Antiqua" w:eastAsia="Batang" w:hAnsi="Book Antiqua" w:cs="Arial"/>
          <w:u w:val="none"/>
        </w:rPr>
        <w:t xml:space="preserve">Sub-Clause </w:t>
      </w:r>
      <w:r w:rsidR="000E02DB" w:rsidRPr="004D6EE2">
        <w:rPr>
          <w:rStyle w:val="Hyperlink"/>
          <w:rFonts w:ascii="Book Antiqua" w:eastAsia="Batang" w:hAnsi="Book Antiqua" w:cs="Arial"/>
          <w:u w:val="none"/>
        </w:rPr>
        <w:t>8.0</w:t>
      </w:r>
      <w:r w:rsidR="00DC63B7" w:rsidRPr="004D6EE2">
        <w:rPr>
          <w:rStyle w:val="Hyperlink"/>
          <w:rFonts w:ascii="Book Antiqua" w:eastAsia="Batang" w:hAnsi="Book Antiqua" w:cs="Arial"/>
          <w:u w:val="none"/>
        </w:rPr>
        <w:t>(II)(a)(ii)</w:t>
      </w:r>
      <w:r w:rsidR="0028145B" w:rsidRPr="004D6EE2">
        <w:rPr>
          <w:rStyle w:val="Hyperlink"/>
          <w:rFonts w:ascii="Book Antiqua" w:eastAsia="Batang" w:hAnsi="Book Antiqua" w:cs="Arial"/>
          <w:u w:val="none"/>
        </w:rPr>
        <w:t xml:space="preserve"> - (b)</w:t>
      </w:r>
      <w:r w:rsidR="00C06314" w:rsidRPr="004D6EE2">
        <w:rPr>
          <w:rStyle w:val="Hyperlink"/>
          <w:rFonts w:ascii="Book Antiqua" w:eastAsia="Batang" w:hAnsi="Book Antiqua" w:cs="Arial"/>
          <w:u w:val="none"/>
        </w:rPr>
        <w:t xml:space="preserve">, (c), </w:t>
      </w:r>
      <w:r w:rsidR="009A6C18">
        <w:rPr>
          <w:rStyle w:val="Hyperlink"/>
          <w:rFonts w:ascii="Book Antiqua" w:eastAsia="Batang" w:hAnsi="Book Antiqua" w:cs="Arial"/>
          <w:u w:val="none"/>
        </w:rPr>
        <w:t xml:space="preserve">(d), (e), </w:t>
      </w:r>
      <w:r w:rsidR="004A4123" w:rsidRPr="004D6EE2">
        <w:rPr>
          <w:rStyle w:val="Hyperlink"/>
          <w:rFonts w:ascii="Book Antiqua" w:eastAsia="Batang" w:hAnsi="Book Antiqua" w:cs="Arial"/>
          <w:u w:val="none"/>
        </w:rPr>
        <w:t xml:space="preserve">(f), </w:t>
      </w:r>
      <w:r w:rsidR="00C116BE" w:rsidRPr="004D6EE2">
        <w:rPr>
          <w:rStyle w:val="Hyperlink"/>
          <w:rFonts w:ascii="Book Antiqua" w:eastAsia="Batang" w:hAnsi="Book Antiqua" w:cs="Arial"/>
          <w:u w:val="none"/>
        </w:rPr>
        <w:t xml:space="preserve">(g), (h), </w:t>
      </w:r>
      <w:r w:rsidR="00C06314" w:rsidRPr="004D6EE2">
        <w:rPr>
          <w:rStyle w:val="Hyperlink"/>
          <w:rFonts w:ascii="Book Antiqua" w:eastAsia="Batang" w:hAnsi="Book Antiqua" w:cs="Arial"/>
          <w:u w:val="none"/>
        </w:rPr>
        <w:t>(i)</w:t>
      </w:r>
      <w:r w:rsidR="009A6C18">
        <w:rPr>
          <w:rStyle w:val="Hyperlink"/>
          <w:rFonts w:ascii="Book Antiqua" w:eastAsia="Batang" w:hAnsi="Book Antiqua" w:cs="Arial"/>
          <w:u w:val="none"/>
        </w:rPr>
        <w:t xml:space="preserve"> &amp;</w:t>
      </w:r>
      <w:r w:rsidR="004D6EE2" w:rsidRPr="004D6EE2">
        <w:rPr>
          <w:rStyle w:val="Hyperlink"/>
          <w:rFonts w:ascii="Book Antiqua" w:eastAsia="Batang" w:hAnsi="Book Antiqua" w:cs="Arial"/>
          <w:u w:val="none"/>
        </w:rPr>
        <w:t xml:space="preserve"> </w:t>
      </w:r>
      <w:r w:rsidR="00C06314" w:rsidRPr="004D6EE2">
        <w:rPr>
          <w:rStyle w:val="Hyperlink"/>
          <w:rFonts w:ascii="Book Antiqua" w:eastAsia="Batang" w:hAnsi="Book Antiqua" w:cs="Arial"/>
          <w:u w:val="none"/>
        </w:rPr>
        <w:t>(j)</w:t>
      </w:r>
      <w:r w:rsidR="004D6EE2" w:rsidRPr="004D6EE2">
        <w:rPr>
          <w:rStyle w:val="Hyperlink"/>
          <w:rFonts w:ascii="Book Antiqua" w:eastAsia="Batang" w:hAnsi="Book Antiqua" w:cs="Arial"/>
          <w:u w:val="none"/>
        </w:rPr>
        <w:t xml:space="preserve"> and </w:t>
      </w:r>
      <w:r w:rsidR="004D6EE2" w:rsidRPr="00711F4B">
        <w:rPr>
          <w:rFonts w:ascii="Book Antiqua" w:hAnsi="Book Antiqua" w:cs="Arial"/>
          <w:b/>
          <w:bCs/>
        </w:rPr>
        <w:t>complete annual reports</w:t>
      </w:r>
      <w:r w:rsidR="004D6EE2">
        <w:rPr>
          <w:rFonts w:ascii="Book Antiqua" w:hAnsi="Book Antiqua" w:cs="Arial"/>
          <w:b/>
          <w:bCs/>
        </w:rPr>
        <w:t xml:space="preserve"> of Last three financial years</w:t>
      </w:r>
      <w:r w:rsidR="004D6EE2" w:rsidRPr="00711F4B">
        <w:rPr>
          <w:rFonts w:ascii="Book Antiqua" w:hAnsi="Book Antiqua" w:cs="Arial"/>
          <w:b/>
          <w:bCs/>
        </w:rPr>
        <w:t xml:space="preserve"> together with Audited statement of accounts</w:t>
      </w:r>
      <w:r w:rsidR="004D6EE2">
        <w:rPr>
          <w:rFonts w:ascii="Book Antiqua" w:hAnsi="Book Antiqua" w:cs="Arial"/>
          <w:b/>
          <w:bCs/>
        </w:rPr>
        <w:t xml:space="preserve">, </w:t>
      </w:r>
      <w:r w:rsidR="004D6EE2" w:rsidRPr="00711F4B">
        <w:rPr>
          <w:rFonts w:ascii="Book Antiqua" w:hAnsi="Book Antiqua" w:cs="Arial"/>
          <w:b/>
          <w:bCs/>
        </w:rPr>
        <w:t>Online Payment acknowledgment towards Bid Security (in cases where online payment has been made prior to the deadline for submission of hardcopy part of the bids),</w:t>
      </w:r>
      <w:r w:rsidR="004D6EE2" w:rsidRPr="00711F4B">
        <w:rPr>
          <w:rStyle w:val="Strong"/>
          <w:rFonts w:ascii="Book Antiqua" w:hAnsi="Book Antiqua" w:cs="Arial"/>
        </w:rPr>
        <w:t xml:space="preserve">  documentary evidence with regard to registration with designated Authority of </w:t>
      </w:r>
      <w:proofErr w:type="spellStart"/>
      <w:r w:rsidR="004D6EE2" w:rsidRPr="00711F4B">
        <w:rPr>
          <w:rStyle w:val="Strong"/>
          <w:rFonts w:ascii="Book Antiqua" w:hAnsi="Book Antiqua" w:cs="Arial"/>
        </w:rPr>
        <w:t>GoI</w:t>
      </w:r>
      <w:proofErr w:type="spellEnd"/>
      <w:r w:rsidR="004D6EE2" w:rsidRPr="00711F4B">
        <w:rPr>
          <w:rStyle w:val="Strong"/>
          <w:rFonts w:ascii="Book Antiqua" w:hAnsi="Book Antiqua" w:cs="Arial"/>
        </w:rPr>
        <w:t xml:space="preserve"> under the Public Procurement Policy for MSEs</w:t>
      </w:r>
      <w:r w:rsidR="00116CA3" w:rsidRPr="00FC0343">
        <w:rPr>
          <w:rFonts w:ascii="Book Antiqua" w:hAnsi="Book Antiqua" w:cs="Arial"/>
          <w:sz w:val="22"/>
          <w:szCs w:val="22"/>
        </w:rPr>
        <w:t xml:space="preserve"> </w:t>
      </w:r>
      <w:r w:rsidRPr="00FC0343">
        <w:rPr>
          <w:rFonts w:ascii="Book Antiqua" w:hAnsi="Book Antiqua" w:cs="Arial"/>
          <w:sz w:val="22"/>
          <w:szCs w:val="22"/>
        </w:rPr>
        <w:t xml:space="preserve">required to be submitted by the Consultant as per the provisions of the </w:t>
      </w:r>
      <w:proofErr w:type="spellStart"/>
      <w:r w:rsidRPr="00FC0343">
        <w:rPr>
          <w:rFonts w:ascii="Book Antiqua" w:hAnsi="Book Antiqua" w:cs="Arial"/>
          <w:sz w:val="22"/>
          <w:szCs w:val="22"/>
        </w:rPr>
        <w:t>R</w:t>
      </w:r>
      <w:r w:rsidR="000B6D04">
        <w:rPr>
          <w:rFonts w:ascii="Book Antiqua" w:hAnsi="Book Antiqua" w:cs="Arial"/>
          <w:sz w:val="22"/>
          <w:szCs w:val="22"/>
        </w:rPr>
        <w:t>f</w:t>
      </w:r>
      <w:r w:rsidRPr="00FC0343">
        <w:rPr>
          <w:rFonts w:ascii="Book Antiqua" w:hAnsi="Book Antiqua" w:cs="Arial"/>
          <w:sz w:val="22"/>
          <w:szCs w:val="22"/>
        </w:rPr>
        <w:t>P</w:t>
      </w:r>
      <w:proofErr w:type="spellEnd"/>
      <w:r w:rsidRPr="00FC0343">
        <w:rPr>
          <w:rFonts w:ascii="Book Antiqua" w:hAnsi="Book Antiqua" w:cs="Arial"/>
          <w:sz w:val="22"/>
          <w:szCs w:val="22"/>
        </w:rPr>
        <w:t xml:space="preserve"> Documents, the </w:t>
      </w:r>
      <w:r w:rsidR="00A45855">
        <w:rPr>
          <w:rFonts w:ascii="Book Antiqua" w:hAnsi="Book Antiqua" w:cs="Arial"/>
          <w:sz w:val="22"/>
          <w:szCs w:val="22"/>
        </w:rPr>
        <w:t>Employer</w:t>
      </w:r>
      <w:r w:rsidR="00247667" w:rsidRPr="00FC0343">
        <w:rPr>
          <w:rFonts w:ascii="Book Antiqua" w:hAnsi="Book Antiqua" w:cs="Arial"/>
          <w:sz w:val="22"/>
          <w:szCs w:val="22"/>
        </w:rPr>
        <w:t xml:space="preserve"> </w:t>
      </w:r>
      <w:r w:rsidRPr="00FC0343">
        <w:rPr>
          <w:rFonts w:ascii="Book Antiqua" w:hAnsi="Book Antiqua" w:cs="Arial"/>
          <w:sz w:val="22"/>
          <w:szCs w:val="22"/>
        </w:rPr>
        <w:t xml:space="preserve">may give the Consultant not more than </w:t>
      </w:r>
      <w:r w:rsidR="00B138F2">
        <w:rPr>
          <w:rFonts w:ascii="Book Antiqua" w:hAnsi="Book Antiqua" w:cs="Arial"/>
          <w:sz w:val="22"/>
          <w:szCs w:val="22"/>
        </w:rPr>
        <w:t>05</w:t>
      </w:r>
      <w:r w:rsidR="00B76342" w:rsidRPr="00B76342">
        <w:rPr>
          <w:rFonts w:ascii="Book Antiqua" w:hAnsi="Book Antiqua" w:cs="Arial"/>
          <w:sz w:val="22"/>
          <w:szCs w:val="22"/>
          <w:highlight w:val="yellow"/>
        </w:rPr>
        <w:t>(</w:t>
      </w:r>
      <w:r w:rsidR="00B138F2">
        <w:rPr>
          <w:rFonts w:ascii="Book Antiqua" w:hAnsi="Book Antiqua" w:cs="Arial"/>
          <w:sz w:val="22"/>
          <w:szCs w:val="22"/>
          <w:highlight w:val="yellow"/>
        </w:rPr>
        <w:t>five</w:t>
      </w:r>
      <w:r w:rsidR="00B76342" w:rsidRPr="00B76342">
        <w:rPr>
          <w:rFonts w:ascii="Book Antiqua" w:hAnsi="Book Antiqua" w:cs="Arial"/>
          <w:sz w:val="22"/>
          <w:szCs w:val="22"/>
          <w:highlight w:val="yellow"/>
        </w:rPr>
        <w:t>)</w:t>
      </w:r>
      <w:r w:rsidRPr="00896ED4">
        <w:rPr>
          <w:rStyle w:val="Hyperlink"/>
          <w:rFonts w:ascii="Book Antiqua" w:eastAsia="Batang" w:hAnsi="Book Antiqua" w:cs="Arial"/>
          <w:sz w:val="22"/>
          <w:szCs w:val="22"/>
          <w:u w:val="none"/>
        </w:rPr>
        <w:t xml:space="preserve"> working </w:t>
      </w:r>
      <w:r w:rsidR="00896ED4" w:rsidRPr="00896ED4">
        <w:rPr>
          <w:rStyle w:val="Hyperlink"/>
          <w:rFonts w:ascii="Book Antiqua" w:eastAsia="Batang" w:hAnsi="Book Antiqua" w:cs="Arial"/>
          <w:sz w:val="22"/>
          <w:szCs w:val="22"/>
          <w:u w:val="none"/>
        </w:rPr>
        <w:t>days</w:t>
      </w:r>
      <w:r w:rsidR="00896ED4">
        <w:rPr>
          <w:rStyle w:val="Hyperlink"/>
          <w:rFonts w:ascii="Book Antiqua" w:eastAsia="Batang" w:hAnsi="Book Antiqua" w:cs="Arial"/>
          <w:sz w:val="22"/>
          <w:szCs w:val="22"/>
          <w:u w:val="none"/>
        </w:rPr>
        <w:t>’</w:t>
      </w:r>
      <w:r w:rsidR="00896ED4" w:rsidRPr="00FC0343">
        <w:rPr>
          <w:rFonts w:ascii="Book Antiqua" w:hAnsi="Book Antiqua" w:cs="Arial"/>
          <w:sz w:val="22"/>
          <w:szCs w:val="22"/>
        </w:rPr>
        <w:t xml:space="preserve"> notice</w:t>
      </w:r>
      <w:r w:rsidRPr="00FC0343">
        <w:rPr>
          <w:rFonts w:ascii="Book Antiqua" w:hAnsi="Book Antiqua" w:cs="Arial"/>
          <w:sz w:val="22"/>
          <w:szCs w:val="22"/>
        </w:rPr>
        <w:t xml:space="preserve"> to rectify/furnish such documents, failing which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 xml:space="preserve">shall be rejected.  The request for clarification and the response shall be in writing, and no change in the price or substance of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4F922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r w:rsidR="00BC28B0" w:rsidRPr="00BC28B0">
        <w:rPr>
          <w:rFonts w:ascii="Book Antiqua" w:hAnsi="Book Antiqua" w:cs="Arial"/>
          <w:sz w:val="22"/>
          <w:szCs w:val="22"/>
        </w:rPr>
        <w:lastRenderedPageBreak/>
        <w:t xml:space="preserve">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w:t>
      </w:r>
      <w:proofErr w:type="gramStart"/>
      <w:r w:rsidR="00195C64">
        <w:rPr>
          <w:rFonts w:ascii="Book Antiqua" w:hAnsi="Book Antiqua" w:cs="Arial"/>
          <w:sz w:val="22"/>
          <w:szCs w:val="22"/>
        </w:rPr>
        <w:t>places</w:t>
      </w:r>
      <w:r w:rsidR="00793558">
        <w:rPr>
          <w:rFonts w:ascii="Book Antiqua" w:hAnsi="Book Antiqua" w:cs="Arial"/>
          <w:sz w:val="22"/>
          <w:szCs w:val="22"/>
        </w:rPr>
        <w:t>(</w:t>
      </w:r>
      <w:proofErr w:type="gramEnd"/>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1D3554CF"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w:t>
      </w:r>
      <w:proofErr w:type="gramStart"/>
      <w:r w:rsidR="00195C64">
        <w:rPr>
          <w:rFonts w:ascii="Book Antiqua" w:hAnsi="Book Antiqua" w:cs="Arial"/>
          <w:sz w:val="22"/>
          <w:szCs w:val="22"/>
        </w:rPr>
        <w:t>places</w:t>
      </w:r>
      <w:r w:rsidR="00793558">
        <w:rPr>
          <w:rFonts w:ascii="Book Antiqua" w:hAnsi="Book Antiqua" w:cs="Arial"/>
          <w:sz w:val="22"/>
          <w:szCs w:val="22"/>
        </w:rPr>
        <w:t>(</w:t>
      </w:r>
      <w:proofErr w:type="gramEnd"/>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40A6505D" w:rsidR="00A1665F" w:rsidRPr="00FC0343"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bookmarkStart w:id="25" w:name="_Hlk114048872"/>
      <w:r w:rsidR="00024F3A" w:rsidRPr="00FC0343">
        <w:rPr>
          <w:rFonts w:ascii="Book Antiqua" w:hAnsi="Book Antiqua" w:cs="Arial"/>
          <w:b/>
          <w:sz w:val="22"/>
          <w:szCs w:val="22"/>
        </w:rPr>
        <w:t>NOTIFICATION</w:t>
      </w:r>
      <w:r w:rsidR="00024F3A" w:rsidRPr="00FC0343">
        <w:rPr>
          <w:rFonts w:ascii="Book Antiqua" w:hAnsi="Book Antiqua" w:cs="Arial"/>
          <w:b/>
          <w:snapToGrid w:val="0"/>
          <w:sz w:val="22"/>
          <w:szCs w:val="22"/>
          <w:lang w:val="en-GB"/>
        </w:rPr>
        <w:t xml:space="preserve"> </w:t>
      </w:r>
      <w:r w:rsidR="00024F3A" w:rsidRPr="00FC0343">
        <w:rPr>
          <w:rFonts w:ascii="Book Antiqua" w:eastAsia="Calibri" w:hAnsi="Book Antiqua" w:cs="Arial"/>
          <w:b/>
          <w:sz w:val="22"/>
          <w:szCs w:val="22"/>
        </w:rPr>
        <w:t>OF</w:t>
      </w:r>
      <w:r w:rsidR="00024F3A" w:rsidRPr="00FC0343">
        <w:rPr>
          <w:rFonts w:ascii="Book Antiqua" w:hAnsi="Book Antiqua" w:cs="Arial"/>
          <w:b/>
          <w:snapToGrid w:val="0"/>
          <w:sz w:val="22"/>
          <w:szCs w:val="22"/>
          <w:lang w:val="en-GB"/>
        </w:rPr>
        <w:t xml:space="preserve"> AWARD</w:t>
      </w:r>
      <w:bookmarkEnd w:id="25"/>
      <w:r w:rsidR="00D74A68">
        <w:rPr>
          <w:rFonts w:ascii="Book Antiqua" w:hAnsi="Book Antiqua" w:cs="Arial"/>
          <w:b/>
          <w:snapToGrid w:val="0"/>
          <w:sz w:val="22"/>
          <w:szCs w:val="22"/>
          <w:lang w:val="en-GB"/>
        </w:rPr>
        <w:t>/GEM CONTRACT ORDER</w:t>
      </w:r>
    </w:p>
    <w:p w14:paraId="7604A9C7" w14:textId="77777777" w:rsidR="00A1665F" w:rsidRPr="00FC0343" w:rsidRDefault="00A1665F" w:rsidP="00A1665F">
      <w:pPr>
        <w:ind w:left="1134" w:hanging="1003"/>
        <w:jc w:val="both"/>
        <w:rPr>
          <w:rFonts w:ascii="Book Antiqua" w:hAnsi="Book Antiqua" w:cs="Arial"/>
          <w:sz w:val="22"/>
          <w:szCs w:val="22"/>
        </w:rPr>
      </w:pPr>
    </w:p>
    <w:p w14:paraId="589A5B45" w14:textId="3F143D40" w:rsidR="00A1665F" w:rsidRPr="00FC0343" w:rsidRDefault="00B138F2" w:rsidP="00B138F2">
      <w:pPr>
        <w:ind w:left="1134" w:hanging="1003"/>
        <w:jc w:val="both"/>
        <w:rPr>
          <w:rFonts w:ascii="Book Antiqua" w:hAnsi="Book Antiqua" w:cs="Arial"/>
          <w:sz w:val="22"/>
          <w:szCs w:val="22"/>
        </w:rPr>
      </w:pPr>
      <w:r>
        <w:rPr>
          <w:rFonts w:ascii="Book Antiqua" w:hAnsi="Book Antiqua" w:cs="Arial"/>
          <w:sz w:val="22"/>
          <w:szCs w:val="22"/>
        </w:rPr>
        <w:tab/>
      </w:r>
      <w:r w:rsidR="00D74A68">
        <w:rPr>
          <w:rFonts w:ascii="Book Antiqua" w:hAnsi="Book Antiqua" w:cs="Arial"/>
          <w:sz w:val="22"/>
          <w:szCs w:val="22"/>
        </w:rPr>
        <w:t xml:space="preserve">Upon approval of award recommendations,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Contract Order shall be generated 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i</w:t>
      </w:r>
      <w:r>
        <w:rPr>
          <w:rFonts w:ascii="Book Antiqua" w:hAnsi="Book Antiqua" w:cs="Arial"/>
          <w:sz w:val="22"/>
          <w:szCs w:val="22"/>
        </w:rPr>
        <w:t xml:space="preserve">nstead of Notification of </w:t>
      </w:r>
      <w:proofErr w:type="gramStart"/>
      <w:r>
        <w:rPr>
          <w:rFonts w:ascii="Book Antiqua" w:hAnsi="Book Antiqua" w:cs="Arial"/>
          <w:sz w:val="22"/>
          <w:szCs w:val="22"/>
        </w:rPr>
        <w:t>Award,.</w:t>
      </w:r>
      <w:proofErr w:type="gramEnd"/>
    </w:p>
    <w:p w14:paraId="34AC3F4F" w14:textId="77777777" w:rsidR="001E55C7" w:rsidRDefault="001E55C7" w:rsidP="00D029E5">
      <w:pPr>
        <w:jc w:val="both"/>
        <w:rPr>
          <w:rFonts w:ascii="Book Antiqua" w:hAnsi="Book Antiqua" w:cs="Arial"/>
          <w:snapToGrid w:val="0"/>
          <w:color w:val="FF0000"/>
          <w:sz w:val="22"/>
          <w:szCs w:val="22"/>
          <w:lang w:val="en-GB"/>
        </w:rPr>
      </w:pPr>
    </w:p>
    <w:p w14:paraId="4F0579FD" w14:textId="77777777" w:rsidR="00A1665F" w:rsidRPr="00FC0343" w:rsidRDefault="00C35E06" w:rsidP="00A1665F">
      <w:pPr>
        <w:ind w:left="1134" w:hanging="992"/>
        <w:jc w:val="both"/>
        <w:rPr>
          <w:rFonts w:ascii="Book Antiqua" w:hAnsi="Book Antiqua" w:cs="Arial"/>
          <w:b/>
          <w:bCs/>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bookmarkStart w:id="26" w:name="_Hlk114049046"/>
      <w:r w:rsidR="00024F3A" w:rsidRPr="00FC0343">
        <w:rPr>
          <w:rFonts w:ascii="Book Antiqua" w:hAnsi="Book Antiqua" w:cs="Arial"/>
          <w:b/>
          <w:bCs/>
          <w:sz w:val="22"/>
          <w:szCs w:val="22"/>
        </w:rPr>
        <w:t>SIGNING THE CONTRACT AGREEMENT</w:t>
      </w:r>
      <w:bookmarkEnd w:id="26"/>
      <w:r w:rsidR="00024F3A" w:rsidRPr="00FC0343">
        <w:rPr>
          <w:rFonts w:ascii="Book Antiqua" w:hAnsi="Book Antiqua" w:cs="Arial"/>
          <w:b/>
          <w:bCs/>
          <w:sz w:val="22"/>
          <w:szCs w:val="22"/>
        </w:rPr>
        <w:t xml:space="preserve"> </w:t>
      </w:r>
    </w:p>
    <w:p w14:paraId="2025B2E8" w14:textId="77777777" w:rsidR="00A1665F" w:rsidRPr="00FC0343" w:rsidRDefault="00A1665F" w:rsidP="00A1665F">
      <w:pPr>
        <w:ind w:left="1134" w:hanging="992"/>
        <w:jc w:val="both"/>
        <w:rPr>
          <w:rFonts w:ascii="Book Antiqua" w:hAnsi="Book Antiqua" w:cs="Arial"/>
          <w:sz w:val="22"/>
          <w:szCs w:val="22"/>
        </w:rPr>
      </w:pPr>
    </w:p>
    <w:p w14:paraId="614D3982" w14:textId="6912A35F" w:rsidR="00A1665F" w:rsidRPr="00FC0343" w:rsidRDefault="0035626B" w:rsidP="00B138F2">
      <w:pPr>
        <w:ind w:left="1134"/>
        <w:jc w:val="both"/>
        <w:rPr>
          <w:rFonts w:ascii="Book Antiqua" w:hAnsi="Book Antiqua" w:cs="Arial"/>
          <w:sz w:val="22"/>
          <w:szCs w:val="22"/>
        </w:rPr>
      </w:pPr>
      <w:r>
        <w:rPr>
          <w:rFonts w:ascii="Book Antiqua" w:hAnsi="Book Antiqua" w:cs="Arial"/>
          <w:sz w:val="22"/>
          <w:szCs w:val="22"/>
        </w:rPr>
        <w:t xml:space="preserve">Not applicable for packages to be dealt 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 </w:t>
      </w:r>
      <w:r w:rsidR="00A1665F" w:rsidRPr="00FC0343">
        <w:rPr>
          <w:rFonts w:ascii="Book Antiqua" w:hAnsi="Book Antiqua" w:cs="Arial"/>
          <w:sz w:val="22"/>
          <w:szCs w:val="22"/>
        </w:rPr>
        <w:t xml:space="preserve"> </w:t>
      </w:r>
    </w:p>
    <w:p w14:paraId="6AA41826" w14:textId="77777777" w:rsidR="00A1665F" w:rsidRPr="00FC0343" w:rsidRDefault="00A1665F" w:rsidP="00A1665F">
      <w:pPr>
        <w:ind w:left="1134" w:hanging="992"/>
        <w:jc w:val="both"/>
        <w:rPr>
          <w:rFonts w:ascii="Book Antiqua" w:hAnsi="Book Antiqua" w:cs="Arial"/>
          <w:sz w:val="22"/>
          <w:szCs w:val="22"/>
        </w:rPr>
      </w:pPr>
    </w:p>
    <w:p w14:paraId="174C9C0E" w14:textId="0B1260D6" w:rsidR="005A15A4" w:rsidRPr="00A06E15" w:rsidRDefault="005A15A4" w:rsidP="001271F2">
      <w:pPr>
        <w:ind w:left="1134" w:hanging="992"/>
        <w:jc w:val="both"/>
        <w:rPr>
          <w:rFonts w:ascii="Book Antiqua" w:hAnsi="Book Antiqua" w:cs="Arial"/>
          <w:b/>
          <w:strike/>
          <w:sz w:val="22"/>
          <w:szCs w:val="22"/>
        </w:rPr>
      </w:pPr>
      <w:r w:rsidRPr="00FC0343">
        <w:rPr>
          <w:rFonts w:ascii="Book Antiqua" w:hAnsi="Book Antiqua" w:cs="Arial"/>
          <w:sz w:val="22"/>
          <w:szCs w:val="22"/>
        </w:rPr>
        <w:tab/>
      </w:r>
    </w:p>
    <w:p w14:paraId="710B86F2" w14:textId="77777777" w:rsidR="00A1665F" w:rsidRPr="00FC0343" w:rsidRDefault="00A1665F" w:rsidP="008277D1">
      <w:pPr>
        <w:ind w:left="1134" w:hanging="1003"/>
        <w:jc w:val="both"/>
        <w:rPr>
          <w:rFonts w:ascii="Book Antiqua" w:hAnsi="Book Antiqua" w:cs="Arial"/>
          <w:b/>
          <w:sz w:val="22"/>
          <w:szCs w:val="22"/>
        </w:rPr>
      </w:pPr>
    </w:p>
    <w:p w14:paraId="6244E527" w14:textId="5EE84B29"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7"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7"/>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23A62AFB"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Notification of Award of the contract.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w:t>
      </w:r>
      <w:r w:rsidR="006C4CA9" w:rsidRPr="00904C72">
        <w:rPr>
          <w:rFonts w:ascii="Book Antiqua" w:hAnsi="Book Antiqua" w:cs="Arial"/>
          <w:sz w:val="22"/>
          <w:szCs w:val="22"/>
        </w:rPr>
        <w:lastRenderedPageBreak/>
        <w:t xml:space="preserve">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12AEE8DE" w14:textId="77777777" w:rsidR="00CC2B1D" w:rsidRPr="00342F19" w:rsidRDefault="00CC2B1D"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02E65263"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8" w:name="_Hlk114049426"/>
      <w:r w:rsidR="0023571F" w:rsidRPr="00FC0343">
        <w:rPr>
          <w:rFonts w:ascii="Book Antiqua" w:hAnsi="Book Antiqua" w:cs="Arial"/>
          <w:sz w:val="22"/>
          <w:szCs w:val="22"/>
        </w:rPr>
        <w:t xml:space="preserve">The guarantee amount shall be equal to </w:t>
      </w:r>
      <w:r w:rsidR="0023571F" w:rsidRPr="00342F19">
        <w:rPr>
          <w:rStyle w:val="Hyperlink"/>
          <w:rFonts w:ascii="Book Antiqua" w:eastAsia="Batang" w:hAnsi="Book Antiqua" w:cs="Arial"/>
          <w:sz w:val="22"/>
          <w:szCs w:val="22"/>
          <w:u w:val="none"/>
        </w:rPr>
        <w:t xml:space="preserve">three percent (3%) of the total Contract </w:t>
      </w:r>
      <w:proofErr w:type="gramStart"/>
      <w:r w:rsidR="0023571F" w:rsidRPr="00342F19">
        <w:rPr>
          <w:rStyle w:val="Hyperlink"/>
          <w:rFonts w:ascii="Book Antiqua" w:eastAsia="Batang" w:hAnsi="Book Antiqua" w:cs="Arial"/>
          <w:sz w:val="22"/>
          <w:szCs w:val="22"/>
          <w:u w:val="none"/>
        </w:rPr>
        <w:t>Price</w:t>
      </w:r>
      <w:r w:rsidR="005864E5">
        <w:rPr>
          <w:rStyle w:val="Hyperlink"/>
          <w:rFonts w:ascii="Book Antiqua" w:eastAsia="Batang" w:hAnsi="Book Antiqua" w:cs="Arial"/>
          <w:sz w:val="22"/>
          <w:szCs w:val="22"/>
          <w:u w:val="none"/>
        </w:rPr>
        <w:t>(</w:t>
      </w:r>
      <w:proofErr w:type="gramEnd"/>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8"/>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1C2C1DB3"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0B5BC5">
        <w:rPr>
          <w:rStyle w:val="Hyperlink"/>
          <w:rFonts w:ascii="Book Antiqua" w:eastAsia="Batang" w:hAnsi="Book Antiqua" w:cs="Arial"/>
          <w:sz w:val="22"/>
          <w:szCs w:val="22"/>
          <w:u w:val="none"/>
        </w:rPr>
        <w:t xml:space="preserve"> Or As per </w:t>
      </w:r>
      <w:proofErr w:type="spellStart"/>
      <w:r w:rsidR="000B5BC5">
        <w:rPr>
          <w:rStyle w:val="Hyperlink"/>
          <w:rFonts w:ascii="Book Antiqua" w:eastAsia="Batang" w:hAnsi="Book Antiqua" w:cs="Arial"/>
          <w:sz w:val="22"/>
          <w:szCs w:val="22"/>
          <w:u w:val="none"/>
        </w:rPr>
        <w:t>GeM</w:t>
      </w:r>
      <w:proofErr w:type="spellEnd"/>
      <w:r w:rsidR="000B5BC5">
        <w:rPr>
          <w:rStyle w:val="Hyperlink"/>
          <w:rFonts w:ascii="Book Antiqua" w:eastAsia="Batang" w:hAnsi="Book Antiqua" w:cs="Arial"/>
          <w:sz w:val="22"/>
          <w:szCs w:val="22"/>
          <w:u w:val="none"/>
        </w:rPr>
        <w:t xml:space="preserve"> Format.</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29"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29"/>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lastRenderedPageBreak/>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488EBBC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1BD131" w14:textId="77777777" w:rsidR="00361EAA" w:rsidRDefault="00361EAA"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0" w:name="_Hlk114049534"/>
      <w:r w:rsidR="00A32CC5" w:rsidRPr="00FC0343">
        <w:rPr>
          <w:rFonts w:ascii="Book Antiqua" w:hAnsi="Book Antiqua" w:cs="Arial"/>
          <w:b/>
          <w:sz w:val="22"/>
          <w:szCs w:val="22"/>
        </w:rPr>
        <w:t>TERMS OF PAYMENTS</w:t>
      </w:r>
      <w:bookmarkEnd w:id="30"/>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6E3FF0B1" w:rsidR="00D043CE" w:rsidRPr="00CC2B1D" w:rsidRDefault="00D043CE" w:rsidP="00CC2B1D">
      <w:pPr>
        <w:ind w:left="1620" w:hanging="270"/>
        <w:jc w:val="both"/>
        <w:rPr>
          <w:rFonts w:ascii="Book Antiqua" w:eastAsia="Batang" w:hAnsi="Book Antiqua" w:cs="Arial"/>
          <w:color w:val="000000" w:themeColor="text1"/>
          <w:sz w:val="22"/>
          <w:szCs w:val="22"/>
        </w:rPr>
      </w:pPr>
      <w:r>
        <w:rPr>
          <w:rFonts w:ascii="Book Antiqua" w:hAnsi="Book Antiqua" w:cs="Arial"/>
          <w:sz w:val="22"/>
          <w:szCs w:val="22"/>
        </w:rPr>
        <w:t>(</w:t>
      </w:r>
      <w:proofErr w:type="spellStart"/>
      <w:r>
        <w:rPr>
          <w:rFonts w:ascii="Book Antiqua" w:hAnsi="Book Antiqua" w:cs="Arial"/>
          <w:sz w:val="22"/>
          <w:szCs w:val="22"/>
        </w:rPr>
        <w:t>i</w:t>
      </w:r>
      <w:proofErr w:type="spellEnd"/>
      <w:r>
        <w:rPr>
          <w:rFonts w:ascii="Book Antiqua" w:hAnsi="Book Antiqua" w:cs="Arial"/>
          <w:sz w:val="22"/>
          <w:szCs w:val="22"/>
        </w:rPr>
        <w:t>)</w:t>
      </w:r>
      <w:r>
        <w:rPr>
          <w:rFonts w:ascii="Book Antiqua" w:hAnsi="Book Antiqua" w:cs="Arial"/>
          <w:sz w:val="22"/>
          <w:szCs w:val="22"/>
        </w:rPr>
        <w:tab/>
      </w:r>
      <w:r>
        <w:rPr>
          <w:rFonts w:ascii="Book Antiqua" w:hAnsi="Book Antiqua" w:cs="Arial"/>
          <w:sz w:val="22"/>
          <w:szCs w:val="22"/>
        </w:rPr>
        <w:tab/>
      </w:r>
      <w:r w:rsidR="004A785D">
        <w:rPr>
          <w:rFonts w:ascii="Book Antiqua" w:hAnsi="Book Antiqua" w:cs="Arial"/>
          <w:sz w:val="22"/>
          <w:szCs w:val="22"/>
        </w:rPr>
        <w:t>S</w:t>
      </w:r>
      <w:r w:rsidR="00C51D9E" w:rsidRPr="00FC0343">
        <w:rPr>
          <w:rFonts w:ascii="Book Antiqua" w:hAnsi="Book Antiqua" w:cs="Arial"/>
          <w:sz w:val="22"/>
          <w:szCs w:val="22"/>
        </w:rPr>
        <w:t xml:space="preserve">ubmission of Performance Security as per </w:t>
      </w:r>
      <w:r w:rsidR="0024069D" w:rsidRPr="0024069D">
        <w:rPr>
          <w:rStyle w:val="Hyperlink"/>
          <w:rFonts w:ascii="Book Antiqua" w:eastAsia="Batang" w:hAnsi="Book Antiqua" w:cs="Arial"/>
          <w:sz w:val="22"/>
          <w:szCs w:val="22"/>
          <w:u w:val="none"/>
        </w:rPr>
        <w:t>Clause 3</w:t>
      </w:r>
      <w:r w:rsidR="0024069D">
        <w:rPr>
          <w:rStyle w:val="Hyperlink"/>
          <w:rFonts w:ascii="Book Antiqua" w:eastAsia="Batang" w:hAnsi="Book Antiqua" w:cs="Arial"/>
          <w:sz w:val="22"/>
          <w:szCs w:val="22"/>
          <w:u w:val="none"/>
        </w:rPr>
        <w:t>7</w:t>
      </w:r>
      <w:r w:rsidR="0024069D" w:rsidRPr="0024069D">
        <w:rPr>
          <w:rStyle w:val="Hyperlink"/>
          <w:rFonts w:ascii="Book Antiqua" w:eastAsia="Batang" w:hAnsi="Book Antiqua" w:cs="Arial"/>
          <w:sz w:val="22"/>
          <w:szCs w:val="22"/>
          <w:u w:val="none"/>
        </w:rPr>
        <w:t>.0 above</w:t>
      </w:r>
      <w:r w:rsidR="00773870">
        <w:rPr>
          <w:rStyle w:val="Hyperlink"/>
          <w:rFonts w:ascii="Book Antiqua" w:eastAsia="Batang" w:hAnsi="Book Antiqua" w:cs="Arial"/>
          <w:sz w:val="22"/>
          <w:szCs w:val="22"/>
          <w:u w:val="none"/>
        </w:rPr>
        <w:t xml:space="preserve"> </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1" w:name="_Hlk114049588"/>
      <w:r w:rsidR="00713EDB" w:rsidRPr="00D043CE">
        <w:rPr>
          <w:rFonts w:ascii="Book Antiqua" w:hAnsi="Book Antiqua" w:cs="Arial"/>
          <w:sz w:val="22"/>
          <w:szCs w:val="22"/>
        </w:rPr>
        <w:t>Payment shall be made to consultant in the following manner:</w:t>
      </w:r>
      <w:bookmarkEnd w:id="31"/>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2"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2"/>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w:t>
      </w:r>
      <w:r w:rsidR="00783182" w:rsidRPr="00FC0343">
        <w:rPr>
          <w:rFonts w:ascii="Book Antiqua" w:hAnsi="Book Antiqua" w:cs="Arial"/>
          <w:sz w:val="22"/>
          <w:szCs w:val="22"/>
        </w:rPr>
        <w:lastRenderedPageBreak/>
        <w:t xml:space="preserve">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23AA17BB" w14:textId="007124B7" w:rsidR="00C55494" w:rsidRPr="00FC0343" w:rsidRDefault="00C55494" w:rsidP="00C55494">
      <w:pPr>
        <w:pStyle w:val="ListParagraph"/>
        <w:ind w:left="1134" w:hanging="992"/>
        <w:jc w:val="both"/>
        <w:rPr>
          <w:rFonts w:ascii="Book Antiqua" w:hAnsi="Book Antiqua" w:cs="Arial"/>
          <w:sz w:val="22"/>
          <w:szCs w:val="22"/>
        </w:rPr>
      </w:pPr>
      <w:r w:rsidRPr="00FC0343">
        <w:rPr>
          <w:rFonts w:ascii="Book Antiqua" w:hAnsi="Book Antiqua" w:cs="Arial"/>
          <w:sz w:val="22"/>
          <w:szCs w:val="22"/>
        </w:rPr>
        <w:tab/>
        <w:t xml:space="preserve"> </w:t>
      </w:r>
    </w:p>
    <w:p w14:paraId="4F5D1ADA" w14:textId="77777777" w:rsidR="00C55494" w:rsidRPr="00FC0343" w:rsidRDefault="00C55494" w:rsidP="00C55494">
      <w:pPr>
        <w:ind w:left="1134" w:hanging="1003"/>
        <w:jc w:val="both"/>
        <w:rPr>
          <w:rFonts w:ascii="Book Antiqua" w:hAnsi="Book Antiqua" w:cs="Arial"/>
          <w:sz w:val="22"/>
          <w:szCs w:val="22"/>
        </w:rPr>
      </w:pPr>
    </w:p>
    <w:p w14:paraId="41DC06B2" w14:textId="77777777"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any and all liabilities, interest, damages, claims, fines, penalties and expenses of whatever nature arising or resulting from </w:t>
      </w:r>
      <w:r w:rsidR="004200D2" w:rsidRPr="004200D2">
        <w:rPr>
          <w:rFonts w:ascii="Book Antiqua" w:hAnsi="Book Antiqua" w:cs="Arial"/>
          <w:sz w:val="22"/>
          <w:szCs w:val="22"/>
        </w:rPr>
        <w:lastRenderedPageBreak/>
        <w:t>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8FC36F2" w14:textId="77777777" w:rsidR="00FF75CB" w:rsidRPr="00FC0343" w:rsidRDefault="00FF75CB" w:rsidP="00FF75CB">
      <w:pPr>
        <w:pStyle w:val="ListParagraph"/>
        <w:ind w:left="1134" w:hanging="992"/>
        <w:jc w:val="both"/>
        <w:rPr>
          <w:rFonts w:ascii="Book Antiqua" w:hAnsi="Book Antiqua" w:cs="Arial"/>
          <w:sz w:val="22"/>
          <w:szCs w:val="22"/>
        </w:rPr>
      </w:pPr>
      <w:r>
        <w:rPr>
          <w:rFonts w:ascii="Book Antiqua" w:hAnsi="Book Antiqua" w:cs="Arial"/>
          <w:sz w:val="22"/>
          <w:szCs w:val="22"/>
        </w:rPr>
        <w:tab/>
      </w:r>
      <w:r w:rsidRPr="00FF75CB">
        <w:rPr>
          <w:rFonts w:ascii="Book Antiqua" w:hAnsi="Book Antiqua" w:cs="Arial"/>
          <w:b/>
          <w:bCs/>
          <w:sz w:val="22"/>
          <w:szCs w:val="22"/>
        </w:rPr>
        <w:t>Note</w:t>
      </w:r>
      <w:r>
        <w:rPr>
          <w:rFonts w:ascii="Book Antiqua" w:hAnsi="Book Antiqua" w:cs="Arial"/>
          <w:sz w:val="22"/>
          <w:szCs w:val="22"/>
        </w:rPr>
        <w:t xml:space="preserve">: </w:t>
      </w:r>
      <w:r w:rsidRPr="00FF75CB">
        <w:rPr>
          <w:rFonts w:ascii="Book Antiqua" w:hAnsi="Book Antiqua" w:cs="Arial"/>
          <w:i/>
          <w:iCs/>
          <w:sz w:val="22"/>
          <w:szCs w:val="22"/>
        </w:rPr>
        <w:t xml:space="preserve">GST shall be payable to the contractor as per </w:t>
      </w:r>
      <w:proofErr w:type="spellStart"/>
      <w:r w:rsidRPr="00FF75CB">
        <w:rPr>
          <w:rFonts w:ascii="Book Antiqua" w:hAnsi="Book Antiqua" w:cs="Arial"/>
          <w:i/>
          <w:iCs/>
          <w:sz w:val="22"/>
          <w:szCs w:val="22"/>
        </w:rPr>
        <w:t>GeM</w:t>
      </w:r>
      <w:proofErr w:type="spellEnd"/>
      <w:r w:rsidRPr="00FF75CB">
        <w:rPr>
          <w:rFonts w:ascii="Book Antiqua" w:hAnsi="Book Antiqua" w:cs="Arial"/>
          <w:i/>
          <w:iCs/>
          <w:sz w:val="22"/>
          <w:szCs w:val="22"/>
        </w:rPr>
        <w:t xml:space="preserve"> Terms &amp; conditions.</w:t>
      </w:r>
      <w:r w:rsidRPr="00FC0343">
        <w:rPr>
          <w:rFonts w:ascii="Book Antiqua" w:hAnsi="Book Antiqua" w:cs="Arial"/>
          <w:sz w:val="22"/>
          <w:szCs w:val="22"/>
        </w:rPr>
        <w:t xml:space="preserve"> </w:t>
      </w:r>
    </w:p>
    <w:p w14:paraId="143E8AC5" w14:textId="3E5E76B1" w:rsidR="00FF75CB" w:rsidRDefault="00FF75CB" w:rsidP="00C55494">
      <w:pPr>
        <w:ind w:left="1134" w:hanging="1003"/>
        <w:jc w:val="both"/>
        <w:rPr>
          <w:rFonts w:ascii="Book Antiqua" w:hAnsi="Book Antiqua" w:cs="Arial"/>
          <w:sz w:val="22"/>
          <w:szCs w:val="22"/>
        </w:rPr>
      </w:pPr>
    </w:p>
    <w:p w14:paraId="71FF452E" w14:textId="77777777" w:rsidR="005D0C17" w:rsidRDefault="005D0C17" w:rsidP="00C55494">
      <w:pPr>
        <w:ind w:left="1134" w:hanging="1003"/>
        <w:jc w:val="both"/>
        <w:rPr>
          <w:rFonts w:ascii="Book Antiqua" w:hAnsi="Book Antiqua" w:cs="Arial"/>
          <w:sz w:val="22"/>
          <w:szCs w:val="22"/>
        </w:rPr>
      </w:pPr>
    </w:p>
    <w:p w14:paraId="40E9C24C" w14:textId="77777777" w:rsidR="004200D2" w:rsidRPr="004200D2" w:rsidRDefault="00212AA3" w:rsidP="00C55494">
      <w:pPr>
        <w:ind w:left="1134" w:hanging="1003"/>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45C2060B"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45.0</w:t>
      </w:r>
      <w:r w:rsidR="00430FA2" w:rsidRPr="00B415E7">
        <w:rPr>
          <w:rFonts w:ascii="Book Antiqua" w:hAnsi="Book Antiqua" w:cs="Arial"/>
          <w:b/>
          <w:sz w:val="22"/>
          <w:szCs w:val="22"/>
        </w:rPr>
        <w:tab/>
        <w:t>INDEPENDENT ENGINEER'S PERSONNEL</w:t>
      </w:r>
    </w:p>
    <w:p w14:paraId="3F6E9CD4" w14:textId="77777777" w:rsidR="00430FA2" w:rsidRDefault="00430FA2" w:rsidP="00430FA2">
      <w:pPr>
        <w:ind w:left="1134" w:hanging="1003"/>
        <w:jc w:val="both"/>
        <w:rPr>
          <w:rFonts w:ascii="Book Antiqua" w:hAnsi="Book Antiqua" w:cs="Arial"/>
          <w:b/>
          <w:sz w:val="22"/>
          <w:szCs w:val="22"/>
        </w:rPr>
      </w:pPr>
    </w:p>
    <w:p w14:paraId="118339C6"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45.1</w:t>
      </w:r>
      <w:r w:rsidR="00430FA2">
        <w:rPr>
          <w:rFonts w:ascii="Book Antiqua" w:hAnsi="Book Antiqua" w:cs="Arial"/>
          <w:b/>
          <w:sz w:val="22"/>
          <w:szCs w:val="22"/>
        </w:rPr>
        <w:tab/>
        <w:t>General</w:t>
      </w:r>
    </w:p>
    <w:p w14:paraId="6DDCB2C0" w14:textId="14ED8D39" w:rsidR="00430FA2" w:rsidRDefault="00430FA2" w:rsidP="00E71A30">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46C25BB9" w14:textId="77777777" w:rsidR="00430FA2" w:rsidRDefault="00430FA2" w:rsidP="00430FA2">
      <w:pPr>
        <w:ind w:left="1134" w:hanging="1003"/>
        <w:jc w:val="both"/>
        <w:rPr>
          <w:rFonts w:ascii="Book Antiqua" w:hAnsi="Book Antiqua" w:cs="Arial"/>
          <w:sz w:val="22"/>
          <w:szCs w:val="22"/>
        </w:rPr>
      </w:pPr>
    </w:p>
    <w:p w14:paraId="2945984F" w14:textId="77777777" w:rsidR="00430FA2" w:rsidRPr="003E032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45.2</w:t>
      </w:r>
      <w:r w:rsidR="00430FA2" w:rsidRPr="003E0322">
        <w:rPr>
          <w:rFonts w:ascii="Book Antiqua" w:hAnsi="Book Antiqua" w:cs="Arial"/>
          <w:b/>
          <w:sz w:val="22"/>
          <w:szCs w:val="22"/>
        </w:rPr>
        <w:tab/>
        <w:t xml:space="preserve">Deployment of </w:t>
      </w:r>
      <w:r w:rsidR="00655158">
        <w:rPr>
          <w:rFonts w:ascii="Book Antiqua" w:hAnsi="Book Antiqua" w:cs="Arial"/>
          <w:b/>
          <w:sz w:val="22"/>
          <w:szCs w:val="22"/>
        </w:rPr>
        <w:t xml:space="preserve">Key </w:t>
      </w:r>
      <w:r w:rsidR="00430FA2" w:rsidRPr="003E0322">
        <w:rPr>
          <w:rFonts w:ascii="Book Antiqua" w:hAnsi="Book Antiqua" w:cs="Arial"/>
          <w:b/>
          <w:sz w:val="22"/>
          <w:szCs w:val="22"/>
        </w:rPr>
        <w:t>Personnel</w:t>
      </w:r>
    </w:p>
    <w:p w14:paraId="4955DE82" w14:textId="1A689117"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sidR="00655158">
        <w:rPr>
          <w:rFonts w:ascii="Book Antiqua" w:hAnsi="Book Antiqua" w:cs="Arial"/>
          <w:sz w:val="22"/>
          <w:szCs w:val="22"/>
        </w:rPr>
        <w:t xml:space="preserve">Key </w:t>
      </w:r>
      <w:r w:rsidR="00C85370">
        <w:rPr>
          <w:rFonts w:ascii="Book Antiqua" w:hAnsi="Book Antiqua" w:cs="Arial"/>
          <w:sz w:val="22"/>
          <w:szCs w:val="22"/>
        </w:rPr>
        <w:t>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w:t>
      </w:r>
      <w:r w:rsidR="00345661" w:rsidRPr="00713EDB">
        <w:rPr>
          <w:rFonts w:ascii="Book Antiqua" w:hAnsi="Book Antiqua" w:cs="Arial"/>
          <w:b/>
          <w:sz w:val="22"/>
          <w:szCs w:val="22"/>
        </w:rPr>
        <w: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sidR="001A7D6D">
        <w:rPr>
          <w:rFonts w:ascii="Book Antiqua" w:hAnsi="Book Antiqua" w:cs="Arial"/>
          <w:sz w:val="22"/>
          <w:szCs w:val="22"/>
        </w:rPr>
        <w:t xml:space="preserve"> Further, CV </w:t>
      </w:r>
      <w:r w:rsidR="00655158">
        <w:rPr>
          <w:rFonts w:ascii="Book Antiqua" w:hAnsi="Book Antiqua" w:cs="Arial"/>
          <w:sz w:val="22"/>
          <w:szCs w:val="22"/>
        </w:rPr>
        <w:t xml:space="preserve">in prescribed format </w:t>
      </w:r>
      <w:r w:rsidR="001A7D6D">
        <w:rPr>
          <w:rFonts w:ascii="Book Antiqua" w:hAnsi="Book Antiqua" w:cs="Arial"/>
          <w:sz w:val="22"/>
          <w:szCs w:val="22"/>
        </w:rPr>
        <w:t xml:space="preserve">for </w:t>
      </w:r>
      <w:r w:rsidR="00655158">
        <w:rPr>
          <w:rFonts w:ascii="Book Antiqua" w:hAnsi="Book Antiqua" w:cs="Arial"/>
          <w:sz w:val="22"/>
          <w:szCs w:val="22"/>
        </w:rPr>
        <w:t>each</w:t>
      </w:r>
      <w:r w:rsidR="00345661">
        <w:rPr>
          <w:rFonts w:ascii="Book Antiqua" w:hAnsi="Book Antiqua" w:cs="Arial"/>
          <w:sz w:val="22"/>
          <w:szCs w:val="22"/>
        </w:rPr>
        <w:t xml:space="preserve"> expert shall be </w:t>
      </w:r>
      <w:r w:rsidR="00655158">
        <w:rPr>
          <w:rFonts w:ascii="Book Antiqua" w:hAnsi="Book Antiqua" w:cs="Arial"/>
          <w:sz w:val="22"/>
          <w:szCs w:val="22"/>
        </w:rPr>
        <w:t>furnished</w:t>
      </w:r>
      <w:r w:rsidR="00345661">
        <w:rPr>
          <w:rFonts w:ascii="Book Antiqua" w:hAnsi="Book Antiqua" w:cs="Arial"/>
          <w:sz w:val="22"/>
          <w:szCs w:val="22"/>
        </w:rPr>
        <w:t xml:space="preserve"> by Consultant along with the </w:t>
      </w:r>
      <w:r w:rsidR="00655158">
        <w:rPr>
          <w:rFonts w:ascii="Book Antiqua" w:hAnsi="Book Antiqua" w:cs="Arial"/>
          <w:sz w:val="22"/>
          <w:szCs w:val="22"/>
        </w:rPr>
        <w:t>bid.</w:t>
      </w:r>
    </w:p>
    <w:p w14:paraId="7E460B8C" w14:textId="77777777" w:rsidR="00430FA2" w:rsidRDefault="00430FA2" w:rsidP="00430FA2">
      <w:pPr>
        <w:jc w:val="both"/>
        <w:rPr>
          <w:rFonts w:ascii="Book Antiqua" w:hAnsi="Book Antiqua" w:cs="Arial"/>
          <w:sz w:val="22"/>
          <w:szCs w:val="22"/>
        </w:rPr>
      </w:pPr>
    </w:p>
    <w:p w14:paraId="6035F065" w14:textId="77777777" w:rsidR="00430FA2"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45.3</w:t>
      </w:r>
      <w:r w:rsidR="00430FA2" w:rsidRPr="003E0322">
        <w:rPr>
          <w:rFonts w:ascii="Book Antiqua" w:hAnsi="Book Antiqua" w:cs="Arial"/>
          <w:b/>
          <w:bCs/>
          <w:sz w:val="22"/>
          <w:szCs w:val="22"/>
        </w:rPr>
        <w:tab/>
        <w:t xml:space="preserve">Approval of </w:t>
      </w:r>
      <w:r w:rsidR="00655158">
        <w:rPr>
          <w:rFonts w:ascii="Book Antiqua" w:hAnsi="Book Antiqua" w:cs="Arial"/>
          <w:b/>
          <w:bCs/>
          <w:sz w:val="22"/>
          <w:szCs w:val="22"/>
        </w:rPr>
        <w:t xml:space="preserve">Key </w:t>
      </w:r>
      <w:r w:rsidR="00430FA2" w:rsidRPr="003E0322">
        <w:rPr>
          <w:rFonts w:ascii="Book Antiqua" w:hAnsi="Book Antiqua" w:cs="Arial"/>
          <w:b/>
          <w:bCs/>
          <w:sz w:val="22"/>
          <w:szCs w:val="22"/>
        </w:rPr>
        <w:t>Personnel</w:t>
      </w:r>
    </w:p>
    <w:p w14:paraId="10543A52" w14:textId="77777777" w:rsidR="00430FA2" w:rsidRDefault="00430FA2" w:rsidP="00430FA2">
      <w:pPr>
        <w:ind w:left="1134" w:hanging="1003"/>
        <w:jc w:val="both"/>
        <w:rPr>
          <w:rFonts w:ascii="Book Antiqua" w:hAnsi="Book Antiqua" w:cs="Arial"/>
          <w:b/>
          <w:bCs/>
          <w:sz w:val="22"/>
          <w:szCs w:val="22"/>
        </w:rPr>
      </w:pPr>
    </w:p>
    <w:p w14:paraId="0A4E1749" w14:textId="4A93C2B7" w:rsidR="00430FA2" w:rsidRDefault="00430FA2" w:rsidP="00430FA2">
      <w:pPr>
        <w:ind w:left="1134" w:hanging="1003"/>
        <w:jc w:val="both"/>
        <w:rPr>
          <w:rFonts w:ascii="Book Antiqua" w:hAnsi="Book Antiqua" w:cs="Arial"/>
          <w:bCs/>
          <w:sz w:val="22"/>
          <w:szCs w:val="22"/>
        </w:rPr>
      </w:pPr>
      <w:r w:rsidRPr="003E0322">
        <w:rPr>
          <w:rFonts w:ascii="Book Antiqua" w:hAnsi="Book Antiqua" w:cs="Arial"/>
          <w:bCs/>
          <w:sz w:val="22"/>
          <w:szCs w:val="22"/>
        </w:rPr>
        <w:lastRenderedPageBreak/>
        <w:tab/>
        <w:t xml:space="preserve">The </w:t>
      </w:r>
      <w:r w:rsidR="00655158">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Attachment-</w:t>
      </w:r>
      <w:r w:rsidR="00655158" w:rsidRPr="00713EDB">
        <w:rPr>
          <w:rFonts w:ascii="Book Antiqua" w:hAnsi="Book Antiqua" w:cs="Arial"/>
          <w:b/>
          <w:sz w:val="22"/>
          <w:szCs w:val="22"/>
        </w:rPr>
        <w:t xml:space="preserve">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70E00789" w14:textId="77777777" w:rsidR="00430FA2" w:rsidRDefault="00430FA2" w:rsidP="00430FA2">
      <w:pPr>
        <w:ind w:left="1134" w:hanging="1003"/>
        <w:jc w:val="both"/>
        <w:rPr>
          <w:rFonts w:ascii="Book Antiqua" w:hAnsi="Book Antiqua" w:cs="Arial"/>
          <w:b/>
          <w:bCs/>
          <w:sz w:val="22"/>
          <w:szCs w:val="22"/>
        </w:rPr>
      </w:pPr>
    </w:p>
    <w:p w14:paraId="5D8DFF90" w14:textId="77777777" w:rsidR="00430FA2" w:rsidRPr="0096657B"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45.4</w:t>
      </w:r>
      <w:r w:rsidR="00430FA2" w:rsidRPr="0096657B">
        <w:rPr>
          <w:rFonts w:ascii="Book Antiqua" w:hAnsi="Book Antiqua" w:cs="Arial"/>
          <w:b/>
          <w:bCs/>
          <w:sz w:val="22"/>
          <w:szCs w:val="22"/>
        </w:rPr>
        <w:tab/>
        <w:t>Substitution of Key Personnel</w:t>
      </w:r>
    </w:p>
    <w:p w14:paraId="2B922DA0" w14:textId="77777777" w:rsidR="00430FA2" w:rsidRDefault="00430FA2" w:rsidP="00430FA2">
      <w:pPr>
        <w:ind w:left="1134" w:hanging="1003"/>
        <w:jc w:val="both"/>
        <w:rPr>
          <w:rFonts w:ascii="Book Antiqua" w:hAnsi="Book Antiqua" w:cs="Arial"/>
          <w:bCs/>
          <w:sz w:val="22"/>
          <w:szCs w:val="22"/>
        </w:rPr>
      </w:pPr>
    </w:p>
    <w:p w14:paraId="21ED25B3" w14:textId="77777777"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.4.1</w:t>
      </w:r>
      <w:r w:rsidR="00430FA2">
        <w:rPr>
          <w:rFonts w:ascii="Book Antiqua" w:hAnsi="Book Antiqua" w:cs="Arial"/>
          <w:bCs/>
          <w:sz w:val="22"/>
          <w:szCs w:val="22"/>
        </w:rPr>
        <w:tab/>
      </w:r>
      <w:r w:rsidR="00430FA2" w:rsidRPr="00C64642">
        <w:rPr>
          <w:rFonts w:ascii="Book Antiqua" w:hAnsi="Book Antiqua" w:cs="Arial"/>
          <w:bCs/>
          <w:sz w:val="22"/>
          <w:szCs w:val="22"/>
        </w:rPr>
        <w:t xml:space="preserve">Except as </w:t>
      </w:r>
      <w:r w:rsidR="00430FA2">
        <w:rPr>
          <w:rFonts w:ascii="Book Antiqua" w:hAnsi="Book Antiqua" w:cs="Arial"/>
          <w:bCs/>
          <w:sz w:val="22"/>
          <w:szCs w:val="22"/>
        </w:rPr>
        <w:t>Employer</w:t>
      </w:r>
      <w:r w:rsidR="00430FA2"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29DA166A" w14:textId="334F4F12"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.4.2</w:t>
      </w:r>
      <w:r w:rsidR="00430FA2">
        <w:rPr>
          <w:rFonts w:ascii="Book Antiqua" w:hAnsi="Book Antiqua" w:cs="Arial"/>
          <w:bCs/>
          <w:sz w:val="22"/>
          <w:szCs w:val="22"/>
        </w:rPr>
        <w:tab/>
      </w:r>
      <w:r w:rsidR="00430FA2" w:rsidRPr="0096657B">
        <w:rPr>
          <w:rFonts w:ascii="Book Antiqua" w:hAnsi="Book Antiqua" w:cs="Arial"/>
          <w:bCs/>
          <w:sz w:val="22"/>
          <w:szCs w:val="22"/>
        </w:rPr>
        <w:t xml:space="preserve">If the </w:t>
      </w:r>
      <w:r w:rsidR="00430FA2">
        <w:rPr>
          <w:rFonts w:ascii="Book Antiqua" w:hAnsi="Book Antiqua" w:cs="Arial"/>
          <w:bCs/>
          <w:sz w:val="22"/>
          <w:szCs w:val="22"/>
        </w:rPr>
        <w:t>Employer</w:t>
      </w:r>
      <w:r w:rsidR="00430FA2" w:rsidRPr="0096657B">
        <w:rPr>
          <w:rFonts w:ascii="Book Antiqua" w:hAnsi="Book Antiqua" w:cs="Arial"/>
          <w:bCs/>
          <w:sz w:val="22"/>
          <w:szCs w:val="22"/>
        </w:rPr>
        <w:t xml:space="preserve"> (i) finds that any of the Personnel has committed serious</w:t>
      </w:r>
      <w:r w:rsidR="00430FA2">
        <w:rPr>
          <w:rFonts w:ascii="Book Antiqua" w:hAnsi="Book Antiqua" w:cs="Arial"/>
          <w:bCs/>
          <w:sz w:val="22"/>
          <w:szCs w:val="22"/>
        </w:rPr>
        <w:t xml:space="preserve"> </w:t>
      </w:r>
      <w:r w:rsidR="00430FA2" w:rsidRPr="0096657B">
        <w:rPr>
          <w:rFonts w:ascii="Book Antiqua" w:hAnsi="Book Antiqua" w:cs="Arial"/>
          <w:bCs/>
          <w:sz w:val="22"/>
          <w:szCs w:val="22"/>
        </w:rPr>
        <w:t>misconduct or has been charged with a criminal action,</w:t>
      </w:r>
      <w:r w:rsidR="00430FA2">
        <w:rPr>
          <w:rFonts w:ascii="Book Antiqua" w:hAnsi="Book Antiqua" w:cs="Arial"/>
          <w:bCs/>
          <w:sz w:val="22"/>
          <w:szCs w:val="22"/>
        </w:rPr>
        <w:t xml:space="preserve"> </w:t>
      </w:r>
      <w:r w:rsidR="00430FA2" w:rsidRPr="0096657B">
        <w:rPr>
          <w:rFonts w:ascii="Book Antiqua" w:hAnsi="Book Antiqua" w:cs="Arial"/>
          <w:bCs/>
          <w:sz w:val="22"/>
          <w:szCs w:val="22"/>
        </w:rPr>
        <w:t>or (ii) has reasonable cause to be dissatisfied with the performance of</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any of the Personnel, </w:t>
      </w:r>
      <w:r w:rsidR="0098230E" w:rsidRPr="0098230E">
        <w:rPr>
          <w:rFonts w:ascii="Book Antiqua" w:hAnsi="Book Antiqua" w:cs="Arial"/>
          <w:bCs/>
          <w:sz w:val="22"/>
          <w:szCs w:val="22"/>
        </w:rPr>
        <w:t>then the Consultants shall, at the Employer's written request provide a replacement with qualifications and experience acceptable to the Employer</w:t>
      </w:r>
      <w:r w:rsidR="00430FA2">
        <w:rPr>
          <w:rFonts w:ascii="Book Antiqua" w:hAnsi="Book Antiqua" w:cs="Arial"/>
          <w:bCs/>
          <w:sz w:val="22"/>
          <w:szCs w:val="22"/>
        </w:rPr>
        <w:t>.</w:t>
      </w:r>
    </w:p>
    <w:p w14:paraId="2E9AB0C2" w14:textId="77777777" w:rsidR="00430FA2" w:rsidRDefault="00430FA2" w:rsidP="00430FA2">
      <w:pPr>
        <w:ind w:left="1134" w:hanging="1003"/>
        <w:jc w:val="both"/>
        <w:rPr>
          <w:rFonts w:ascii="Book Antiqua" w:hAnsi="Book Antiqua" w:cs="Arial"/>
          <w:bCs/>
          <w:sz w:val="22"/>
          <w:szCs w:val="22"/>
        </w:rPr>
      </w:pPr>
    </w:p>
    <w:p w14:paraId="7F7BCA8E" w14:textId="1C184976"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45</w:t>
      </w:r>
      <w:r w:rsidR="00430FA2" w:rsidRPr="00E15D82">
        <w:rPr>
          <w:rFonts w:ascii="Book Antiqua" w:hAnsi="Book Antiqua" w:cs="Arial"/>
          <w:sz w:val="22"/>
          <w:szCs w:val="22"/>
        </w:rPr>
        <w:t>.4.3</w:t>
      </w:r>
      <w:r w:rsidR="00430FA2" w:rsidRPr="00E15D82">
        <w:rPr>
          <w:rFonts w:ascii="Book Antiqua" w:hAnsi="Book Antiqua" w:cs="Arial"/>
          <w:sz w:val="22"/>
          <w:szCs w:val="22"/>
        </w:rPr>
        <w:tab/>
        <w:t xml:space="preserve">Substitution of Key Personnel (s), due to reasons provided at </w:t>
      </w:r>
      <w:r w:rsidR="00430FA2" w:rsidRPr="00655158">
        <w:rPr>
          <w:rStyle w:val="Hyperlink"/>
          <w:rFonts w:ascii="Book Antiqua" w:eastAsia="Batang" w:hAnsi="Book Antiqua" w:cs="Arial"/>
          <w:sz w:val="22"/>
          <w:szCs w:val="22"/>
          <w:u w:val="none"/>
        </w:rPr>
        <w:t xml:space="preserve">Clause </w:t>
      </w:r>
      <w:r w:rsidR="00655158" w:rsidRPr="00655158">
        <w:rPr>
          <w:rStyle w:val="Hyperlink"/>
          <w:rFonts w:ascii="Book Antiqua" w:eastAsia="Batang" w:hAnsi="Book Antiqua" w:cs="Arial"/>
          <w:sz w:val="22"/>
          <w:szCs w:val="22"/>
          <w:u w:val="none"/>
        </w:rPr>
        <w:t>45.4.1</w:t>
      </w:r>
      <w:r w:rsidR="00430FA2" w:rsidRPr="00655158">
        <w:rPr>
          <w:rStyle w:val="Hyperlink"/>
          <w:rFonts w:ascii="Book Antiqua" w:eastAsia="Batang" w:hAnsi="Book Antiqua" w:cs="Arial"/>
          <w:sz w:val="22"/>
          <w:szCs w:val="22"/>
          <w:u w:val="none"/>
        </w:rPr>
        <w:t xml:space="preserve"> and </w:t>
      </w:r>
      <w:r w:rsidR="00655158" w:rsidRPr="00655158">
        <w:rPr>
          <w:rStyle w:val="Hyperlink"/>
          <w:rFonts w:ascii="Book Antiqua" w:eastAsia="Batang" w:hAnsi="Book Antiqua" w:cs="Arial"/>
          <w:sz w:val="22"/>
          <w:szCs w:val="22"/>
          <w:u w:val="none"/>
        </w:rPr>
        <w:t>45.4.2</w:t>
      </w:r>
      <w:r w:rsidR="00430FA2" w:rsidRPr="00655158">
        <w:rPr>
          <w:rStyle w:val="Hyperlink"/>
          <w:rFonts w:ascii="Book Antiqua" w:eastAsia="Batang" w:hAnsi="Book Antiqua" w:cs="Arial"/>
          <w:sz w:val="22"/>
          <w:szCs w:val="22"/>
          <w:u w:val="none"/>
        </w:rPr>
        <w:t xml:space="preserve"> above</w:t>
      </w:r>
      <w:r w:rsidR="00430FA2" w:rsidRPr="00E15D82">
        <w:rPr>
          <w:rFonts w:ascii="Book Antiqua" w:hAnsi="Book Antiqua" w:cs="Arial"/>
          <w:sz w:val="22"/>
          <w:szCs w:val="22"/>
        </w:rPr>
        <w:t xml:space="preserve">, should be submitted to Employer for approval before deployment. </w:t>
      </w:r>
      <w:r w:rsidR="00430FA2">
        <w:rPr>
          <w:rFonts w:ascii="Book Antiqua" w:hAnsi="Book Antiqua" w:cs="Arial"/>
          <w:sz w:val="22"/>
          <w:szCs w:val="22"/>
        </w:rPr>
        <w:t xml:space="preserve">No substitution shall be allowed without prior approval of the employer. </w:t>
      </w:r>
      <w:r w:rsidR="00430FA2" w:rsidRPr="00E15D82">
        <w:rPr>
          <w:rFonts w:ascii="Book Antiqua" w:hAnsi="Book Antiqua" w:cs="Arial"/>
          <w:sz w:val="22"/>
          <w:szCs w:val="22"/>
        </w:rPr>
        <w:t xml:space="preserve">However, </w:t>
      </w:r>
      <w:r w:rsidR="00430FA2">
        <w:rPr>
          <w:rFonts w:ascii="Book Antiqua" w:hAnsi="Book Antiqua" w:cs="Arial"/>
          <w:sz w:val="22"/>
          <w:szCs w:val="22"/>
        </w:rPr>
        <w:t xml:space="preserve">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w:t>
      </w:r>
      <w:r w:rsidR="0098230E">
        <w:rPr>
          <w:rFonts w:ascii="Book Antiqua" w:hAnsi="Book Antiqua" w:cs="Arial"/>
          <w:sz w:val="22"/>
          <w:szCs w:val="22"/>
        </w:rPr>
        <w:t xml:space="preserve">such </w:t>
      </w:r>
      <w:r w:rsidR="00430FA2">
        <w:rPr>
          <w:rFonts w:ascii="Book Antiqua" w:hAnsi="Book Antiqua" w:cs="Arial"/>
          <w:sz w:val="22"/>
          <w:szCs w:val="22"/>
        </w:rPr>
        <w:t>deployment.</w:t>
      </w:r>
    </w:p>
    <w:p w14:paraId="4B169FBF" w14:textId="77777777" w:rsidR="00430FA2" w:rsidRDefault="00430FA2" w:rsidP="00430FA2">
      <w:pPr>
        <w:ind w:left="1134" w:hanging="1003"/>
        <w:jc w:val="both"/>
        <w:rPr>
          <w:rFonts w:ascii="Book Antiqua" w:hAnsi="Book Antiqua" w:cs="Arial"/>
          <w:sz w:val="22"/>
          <w:szCs w:val="22"/>
        </w:rPr>
      </w:pPr>
    </w:p>
    <w:p w14:paraId="3DFB4D76" w14:textId="042B283E"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2016CB45" w14:textId="5AC4AF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.4.4</w:t>
      </w:r>
      <w:r w:rsidR="00430FA2">
        <w:rPr>
          <w:rFonts w:ascii="Book Antiqua" w:hAnsi="Book Antiqua" w:cs="Arial"/>
          <w:bCs/>
          <w:sz w:val="22"/>
          <w:szCs w:val="22"/>
        </w:rPr>
        <w:tab/>
        <w:t>S</w:t>
      </w:r>
      <w:r w:rsidR="00430FA2" w:rsidRPr="0096657B">
        <w:rPr>
          <w:rFonts w:ascii="Book Antiqua" w:hAnsi="Book Antiqua" w:cs="Arial"/>
          <w:bCs/>
          <w:sz w:val="22"/>
          <w:szCs w:val="22"/>
        </w:rPr>
        <w:t>ubstitution of Key Personnel</w:t>
      </w:r>
      <w:r w:rsidR="00430FA2">
        <w:rPr>
          <w:rFonts w:ascii="Book Antiqua" w:hAnsi="Book Antiqua" w:cs="Arial"/>
          <w:bCs/>
          <w:sz w:val="22"/>
          <w:szCs w:val="22"/>
        </w:rPr>
        <w:t xml:space="preserve">, due to reasons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w:t>
      </w:r>
      <w:r w:rsidR="00430FA2" w:rsidRPr="0096657B">
        <w:rPr>
          <w:rFonts w:ascii="Book Antiqua" w:hAnsi="Book Antiqua" w:cs="Arial"/>
          <w:bCs/>
          <w:sz w:val="22"/>
          <w:szCs w:val="22"/>
        </w:rPr>
        <w:t xml:space="preserve"> shall be permitted</w:t>
      </w:r>
      <w:r w:rsidR="00430FA2">
        <w:rPr>
          <w:rFonts w:ascii="Book Antiqua" w:hAnsi="Book Antiqua" w:cs="Arial"/>
          <w:bCs/>
          <w:sz w:val="22"/>
          <w:szCs w:val="22"/>
        </w:rPr>
        <w:t xml:space="preserve"> only after approval of Employer </w:t>
      </w:r>
      <w:r w:rsidR="00430FA2" w:rsidRPr="0096657B">
        <w:rPr>
          <w:rFonts w:ascii="Book Antiqua" w:hAnsi="Book Antiqua" w:cs="Arial"/>
          <w:bCs/>
          <w:sz w:val="22"/>
          <w:szCs w:val="22"/>
        </w:rPr>
        <w:t>subject to reduction of remuneration</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1</w:t>
      </w:r>
      <w:r w:rsidR="00430FA2" w:rsidRPr="0096657B">
        <w:rPr>
          <w:rFonts w:ascii="Book Antiqua" w:hAnsi="Book Antiqua" w:cs="Arial"/>
          <w:bCs/>
          <w:sz w:val="22"/>
          <w:szCs w:val="22"/>
        </w:rPr>
        <w:t>0% (</w:t>
      </w:r>
      <w:r w:rsidR="00430FA2">
        <w:rPr>
          <w:rFonts w:ascii="Book Antiqua" w:hAnsi="Book Antiqua" w:cs="Arial"/>
          <w:bCs/>
          <w:sz w:val="22"/>
          <w:szCs w:val="22"/>
        </w:rPr>
        <w:t>Ten</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 In case of a second substitution, such reduction shall be</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2</w:t>
      </w:r>
      <w:r w:rsidR="00430FA2" w:rsidRPr="0096657B">
        <w:rPr>
          <w:rFonts w:ascii="Book Antiqua" w:hAnsi="Book Antiqua" w:cs="Arial"/>
          <w:bCs/>
          <w:sz w:val="22"/>
          <w:szCs w:val="22"/>
        </w:rPr>
        <w:t>0% (</w:t>
      </w:r>
      <w:r w:rsidR="00430FA2">
        <w:rPr>
          <w:rFonts w:ascii="Book Antiqua" w:hAnsi="Book Antiqua" w:cs="Arial"/>
          <w:bCs/>
          <w:sz w:val="22"/>
          <w:szCs w:val="22"/>
        </w:rPr>
        <w:t>Twenty</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w:t>
      </w:r>
      <w:r w:rsidR="00430FA2">
        <w:rPr>
          <w:rFonts w:ascii="Book Antiqua" w:hAnsi="Book Antiqua" w:cs="Arial"/>
          <w:bCs/>
          <w:sz w:val="22"/>
          <w:szCs w:val="22"/>
        </w:rPr>
        <w:t xml:space="preserve"> Further, more than Two (2) substitutions shall not be allowed, if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 xml:space="preserve">. </w:t>
      </w:r>
    </w:p>
    <w:p w14:paraId="3D5B860D" w14:textId="77777777" w:rsidR="00BC4BE0" w:rsidRDefault="00BC4BE0" w:rsidP="00430FA2">
      <w:pPr>
        <w:ind w:left="1134" w:hanging="1003"/>
        <w:jc w:val="both"/>
        <w:rPr>
          <w:rFonts w:ascii="Book Antiqua" w:hAnsi="Book Antiqua" w:cs="Arial"/>
          <w:bCs/>
          <w:sz w:val="22"/>
          <w:szCs w:val="22"/>
        </w:rPr>
      </w:pPr>
    </w:p>
    <w:p w14:paraId="5F61532A" w14:textId="7847F2B9" w:rsidR="009015B3" w:rsidRDefault="00BC4BE0" w:rsidP="00430FA2">
      <w:pPr>
        <w:ind w:left="1134" w:hanging="1003"/>
        <w:jc w:val="both"/>
        <w:rPr>
          <w:rFonts w:ascii="Book Antiqua" w:hAnsi="Book Antiqua" w:cs="Arial"/>
          <w:bCs/>
          <w:sz w:val="22"/>
          <w:szCs w:val="22"/>
          <w:highlight w:val="yellow"/>
        </w:rPr>
      </w:pPr>
      <w:r>
        <w:rPr>
          <w:rFonts w:ascii="Book Antiqua" w:hAnsi="Book Antiqua" w:cs="Arial"/>
          <w:bCs/>
          <w:sz w:val="22"/>
          <w:szCs w:val="22"/>
        </w:rPr>
        <w:t>45.4.</w:t>
      </w:r>
      <w:r w:rsidR="00092ED0">
        <w:rPr>
          <w:rFonts w:ascii="Book Antiqua" w:hAnsi="Book Antiqua" w:cs="Arial"/>
          <w:bCs/>
          <w:sz w:val="22"/>
          <w:szCs w:val="22"/>
        </w:rPr>
        <w:t>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w:t>
      </w:r>
      <w:r w:rsidR="00092ED0" w:rsidRPr="00115D6B">
        <w:rPr>
          <w:rFonts w:ascii="Book Antiqua" w:hAnsi="Book Antiqua" w:cs="Arial"/>
          <w:sz w:val="22"/>
          <w:szCs w:val="22"/>
        </w:rPr>
        <w:t xml:space="preserve">plus additional </w:t>
      </w:r>
      <w:r w:rsidR="009015B3" w:rsidRPr="00115D6B">
        <w:rPr>
          <w:rFonts w:ascii="Book Antiqua" w:hAnsi="Book Antiqua" w:cs="Arial"/>
          <w:sz w:val="22"/>
          <w:szCs w:val="22"/>
        </w:rPr>
        <w:t xml:space="preserve">deduction shall be made at the rate of </w:t>
      </w:r>
      <w:r w:rsidR="00092ED0" w:rsidRPr="00115D6B">
        <w:rPr>
          <w:rFonts w:ascii="Book Antiqua" w:hAnsi="Book Antiqua" w:cs="Arial"/>
          <w:bCs/>
          <w:sz w:val="22"/>
          <w:szCs w:val="22"/>
        </w:rPr>
        <w:t>15% (Fifteen per cent) of the remuneration specified for the Key Personnel</w:t>
      </w:r>
      <w:r w:rsidR="009015B3" w:rsidRPr="00115D6B">
        <w:rPr>
          <w:rFonts w:ascii="Book Antiqua" w:hAnsi="Book Antiqua" w:cs="Arial"/>
          <w:bCs/>
          <w:sz w:val="22"/>
          <w:szCs w:val="22"/>
        </w:rPr>
        <w:t xml:space="preserve"> in the contract</w:t>
      </w:r>
      <w:r w:rsidR="00092ED0" w:rsidRPr="00115D6B">
        <w:rPr>
          <w:rFonts w:ascii="Book Antiqua" w:hAnsi="Book Antiqua" w:cs="Arial"/>
          <w:bCs/>
          <w:sz w:val="22"/>
          <w:szCs w:val="22"/>
        </w:rPr>
        <w:t xml:space="preserve"> as a penalty.  </w:t>
      </w:r>
      <w:r w:rsidR="009015B3" w:rsidRPr="00115D6B">
        <w:rPr>
          <w:rFonts w:ascii="Book Antiqua" w:hAnsi="Book Antiqua" w:cs="Arial"/>
          <w:bCs/>
          <w:sz w:val="22"/>
          <w:szCs w:val="22"/>
        </w:rPr>
        <w:t xml:space="preserve">Further, non-deployment of Key personnel for consecutive 2 months shall be treated as default and action may be taken in line with </w:t>
      </w:r>
      <w:r w:rsidR="009015B3" w:rsidRPr="007002A5">
        <w:rPr>
          <w:rStyle w:val="Hyperlink"/>
          <w:rFonts w:ascii="Book Antiqua" w:eastAsia="Batang" w:hAnsi="Book Antiqua" w:cs="Arial"/>
          <w:sz w:val="22"/>
          <w:szCs w:val="22"/>
          <w:u w:val="none"/>
        </w:rPr>
        <w:t>clause 50.0 below</w:t>
      </w:r>
      <w:r w:rsidR="009015B3" w:rsidRPr="00115D6B">
        <w:rPr>
          <w:rFonts w:ascii="Book Antiqua" w:hAnsi="Book Antiqua" w:cs="Arial"/>
          <w:bCs/>
          <w:sz w:val="22"/>
          <w:szCs w:val="22"/>
        </w:rPr>
        <w:t>.</w:t>
      </w:r>
    </w:p>
    <w:p w14:paraId="173CBAD1" w14:textId="77777777" w:rsidR="00092ED0" w:rsidRDefault="00092ED0" w:rsidP="00430FA2">
      <w:pPr>
        <w:ind w:left="1134" w:hanging="1003"/>
        <w:jc w:val="both"/>
        <w:rPr>
          <w:rFonts w:ascii="Book Antiqua" w:hAnsi="Book Antiqua" w:cs="Arial"/>
          <w:sz w:val="22"/>
          <w:szCs w:val="22"/>
        </w:rPr>
      </w:pPr>
    </w:p>
    <w:p w14:paraId="58702ECA" w14:textId="350FD944"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w:t>
      </w:r>
      <w:r w:rsidR="00092ED0">
        <w:rPr>
          <w:rFonts w:ascii="Book Antiqua" w:hAnsi="Book Antiqua" w:cs="Arial"/>
          <w:bCs/>
          <w:sz w:val="22"/>
          <w:szCs w:val="22"/>
        </w:rPr>
        <w:t>6</w:t>
      </w:r>
      <w:r w:rsidR="00430FA2">
        <w:rPr>
          <w:rFonts w:ascii="Book Antiqua" w:hAnsi="Book Antiqua" w:cs="Arial"/>
          <w:bCs/>
          <w:sz w:val="22"/>
          <w:szCs w:val="22"/>
        </w:rPr>
        <w:tab/>
      </w:r>
      <w:r w:rsidR="00430FA2"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sidR="00430FA2">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EF2F8C5" w14:textId="0072E613" w:rsidR="00EE198F" w:rsidRDefault="00EE198F" w:rsidP="00140946">
      <w:pPr>
        <w:ind w:left="1134" w:hanging="1003"/>
        <w:jc w:val="both"/>
        <w:rPr>
          <w:rFonts w:ascii="Book Antiqua" w:hAnsi="Book Antiqua" w:cs="Arial"/>
          <w:sz w:val="22"/>
          <w:szCs w:val="22"/>
        </w:rPr>
      </w:pP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3"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3"/>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reasons which cannot be </w:t>
      </w:r>
      <w:r w:rsidR="002C2D0B" w:rsidRPr="002C2D0B">
        <w:rPr>
          <w:rFonts w:ascii="Book Antiqua" w:hAnsi="Book Antiqua" w:cs="Arial"/>
          <w:sz w:val="22"/>
          <w:szCs w:val="22"/>
        </w:rPr>
        <w:lastRenderedPageBreak/>
        <w:t>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77777777" w:rsidR="005D0C17" w:rsidRDefault="005D0C17"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4"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77777777" w:rsidR="007002A5" w:rsidRPr="00FC0343" w:rsidRDefault="007002A5"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75C174C6" w14:textId="5B7B8362" w:rsidR="00600272" w:rsidRDefault="00600272" w:rsidP="006F2DC2">
      <w:pPr>
        <w:ind w:left="1134" w:hanging="1003"/>
        <w:jc w:val="both"/>
        <w:rPr>
          <w:rFonts w:ascii="Book Antiqua" w:hAnsi="Book Antiqua" w:cs="Arial"/>
          <w:sz w:val="22"/>
          <w:szCs w:val="22"/>
        </w:rPr>
      </w:pP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4"/>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7C1D2F66" w14:textId="77777777" w:rsidR="005D0C17" w:rsidRPr="00FC0343" w:rsidRDefault="005D0C17"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4F9C029" w14:textId="0C4DB9CB"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5" w:name="_Hlk90471316"/>
      <w:r w:rsidR="00AC2B93" w:rsidRPr="00212AA3">
        <w:rPr>
          <w:rFonts w:ascii="Book Antiqua" w:hAnsi="Book Antiqua" w:cs="Arial"/>
          <w:b/>
          <w:bCs/>
          <w:color w:val="000000"/>
          <w:sz w:val="22"/>
          <w:szCs w:val="22"/>
        </w:rPr>
        <w:t>NO WAIVERS</w:t>
      </w:r>
      <w:bookmarkEnd w:id="35"/>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6" w:name="_Hlk90471322"/>
      <w:r w:rsidR="00AC2B93" w:rsidRPr="00532882">
        <w:rPr>
          <w:rFonts w:ascii="Book Antiqua" w:hAnsi="Book Antiqua" w:cs="Arial"/>
          <w:b/>
          <w:bCs/>
          <w:color w:val="000000"/>
          <w:sz w:val="22"/>
          <w:szCs w:val="22"/>
        </w:rPr>
        <w:t>INSTRUCTIONS AND NOTICES</w:t>
      </w:r>
      <w:bookmarkEnd w:id="36"/>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lastRenderedPageBreak/>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77777777"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965D2" w14:textId="77777777" w:rsidR="00BB5BE3" w:rsidRDefault="00BB5BE3" w:rsidP="003E7F85">
      <w:r>
        <w:separator/>
      </w:r>
    </w:p>
  </w:endnote>
  <w:endnote w:type="continuationSeparator" w:id="0">
    <w:p w14:paraId="4A8450CD" w14:textId="77777777" w:rsidR="00BB5BE3" w:rsidRDefault="00BB5BE3"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3C4014" w:rsidRPr="00FC0343" w14:paraId="6B63190A" w14:textId="77777777" w:rsidTr="003646BE">
      <w:tc>
        <w:tcPr>
          <w:tcW w:w="9360" w:type="dxa"/>
        </w:tcPr>
        <w:p w14:paraId="5946F123" w14:textId="08ABB083" w:rsidR="003C4014" w:rsidRPr="00FC0343" w:rsidRDefault="003C4014"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77777777" w:rsidR="003C4014" w:rsidRPr="00FC0343" w:rsidRDefault="003C4014"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Pr="00FC0343">
                <w:rPr>
                  <w:rFonts w:ascii="Book Antiqua" w:hAnsi="Book Antiqua"/>
                  <w:b/>
                  <w:bCs/>
                  <w:sz w:val="18"/>
                  <w:szCs w:val="18"/>
                </w:rPr>
                <w:t>1</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Pr="00FC0343">
                <w:rPr>
                  <w:rFonts w:ascii="Book Antiqua" w:hAnsi="Book Antiqua"/>
                  <w:b/>
                  <w:bCs/>
                  <w:sz w:val="18"/>
                  <w:szCs w:val="18"/>
                </w:rPr>
                <w:t>33</w:t>
              </w:r>
              <w:r w:rsidRPr="00FC0343">
                <w:rPr>
                  <w:rFonts w:ascii="Book Antiqua" w:hAnsi="Book Antiqua"/>
                  <w:b/>
                  <w:bCs/>
                  <w:sz w:val="18"/>
                  <w:szCs w:val="18"/>
                </w:rPr>
                <w:fldChar w:fldCharType="end"/>
              </w:r>
            </w:p>
          </w:sdtContent>
        </w:sdt>
      </w:tc>
    </w:tr>
  </w:tbl>
  <w:p w14:paraId="53C47BA9" w14:textId="77777777" w:rsidR="003C4014" w:rsidRDefault="003C4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DCB70" w14:textId="77777777" w:rsidR="00BB5BE3" w:rsidRDefault="00BB5BE3" w:rsidP="003E7F85">
      <w:r>
        <w:separator/>
      </w:r>
    </w:p>
  </w:footnote>
  <w:footnote w:type="continuationSeparator" w:id="0">
    <w:p w14:paraId="206FEE8F" w14:textId="77777777" w:rsidR="00BB5BE3" w:rsidRDefault="00BB5BE3"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9"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1"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3"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5"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7"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0"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3"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29"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7"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9"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22"/>
  </w:num>
  <w:num w:numId="5">
    <w:abstractNumId w:val="26"/>
  </w:num>
  <w:num w:numId="6">
    <w:abstractNumId w:val="3"/>
  </w:num>
  <w:num w:numId="7">
    <w:abstractNumId w:val="27"/>
  </w:num>
  <w:num w:numId="8">
    <w:abstractNumId w:val="24"/>
  </w:num>
  <w:num w:numId="9">
    <w:abstractNumId w:val="15"/>
  </w:num>
  <w:num w:numId="10">
    <w:abstractNumId w:val="11"/>
  </w:num>
  <w:num w:numId="11">
    <w:abstractNumId w:val="0"/>
  </w:num>
  <w:num w:numId="12">
    <w:abstractNumId w:val="2"/>
  </w:num>
  <w:num w:numId="13">
    <w:abstractNumId w:val="32"/>
  </w:num>
  <w:num w:numId="14">
    <w:abstractNumId w:val="39"/>
  </w:num>
  <w:num w:numId="15">
    <w:abstractNumId w:val="17"/>
  </w:num>
  <w:num w:numId="16">
    <w:abstractNumId w:val="6"/>
  </w:num>
  <w:num w:numId="17">
    <w:abstractNumId w:val="33"/>
  </w:num>
  <w:num w:numId="18">
    <w:abstractNumId w:val="13"/>
  </w:num>
  <w:num w:numId="19">
    <w:abstractNumId w:val="34"/>
  </w:num>
  <w:num w:numId="20">
    <w:abstractNumId w:val="9"/>
  </w:num>
  <w:num w:numId="21">
    <w:abstractNumId w:val="7"/>
  </w:num>
  <w:num w:numId="22">
    <w:abstractNumId w:val="30"/>
  </w:num>
  <w:num w:numId="2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
  </w:num>
  <w:num w:numId="26">
    <w:abstractNumId w:val="14"/>
  </w:num>
  <w:num w:numId="27">
    <w:abstractNumId w:val="20"/>
  </w:num>
  <w:num w:numId="28">
    <w:abstractNumId w:val="29"/>
  </w:num>
  <w:num w:numId="29">
    <w:abstractNumId w:val="28"/>
  </w:num>
  <w:num w:numId="30">
    <w:abstractNumId w:val="23"/>
  </w:num>
  <w:num w:numId="31">
    <w:abstractNumId w:val="12"/>
  </w:num>
  <w:num w:numId="32">
    <w:abstractNumId w:val="37"/>
  </w:num>
  <w:num w:numId="33">
    <w:abstractNumId w:val="35"/>
  </w:num>
  <w:num w:numId="34">
    <w:abstractNumId w:val="19"/>
  </w:num>
  <w:num w:numId="35">
    <w:abstractNumId w:val="10"/>
  </w:num>
  <w:num w:numId="36">
    <w:abstractNumId w:val="31"/>
  </w:num>
  <w:num w:numId="37">
    <w:abstractNumId w:val="21"/>
  </w:num>
  <w:num w:numId="38">
    <w:abstractNumId w:val="25"/>
  </w:num>
  <w:num w:numId="39">
    <w:abstractNumId w:val="8"/>
  </w:num>
  <w:num w:numId="40">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C5"/>
    <w:rsid w:val="000012BA"/>
    <w:rsid w:val="000022A1"/>
    <w:rsid w:val="00003A5D"/>
    <w:rsid w:val="00006F9B"/>
    <w:rsid w:val="00010A56"/>
    <w:rsid w:val="0001127E"/>
    <w:rsid w:val="00014A84"/>
    <w:rsid w:val="0001689E"/>
    <w:rsid w:val="00020A77"/>
    <w:rsid w:val="000218E7"/>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64AB"/>
    <w:rsid w:val="000906F1"/>
    <w:rsid w:val="00092359"/>
    <w:rsid w:val="00092659"/>
    <w:rsid w:val="00092909"/>
    <w:rsid w:val="00092ED0"/>
    <w:rsid w:val="000941A5"/>
    <w:rsid w:val="0009442B"/>
    <w:rsid w:val="000A252D"/>
    <w:rsid w:val="000A2E0B"/>
    <w:rsid w:val="000A4D3A"/>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361D"/>
    <w:rsid w:val="0016397A"/>
    <w:rsid w:val="00163A67"/>
    <w:rsid w:val="00164711"/>
    <w:rsid w:val="0016764F"/>
    <w:rsid w:val="001747D0"/>
    <w:rsid w:val="001757C2"/>
    <w:rsid w:val="00175C01"/>
    <w:rsid w:val="0017652B"/>
    <w:rsid w:val="00180579"/>
    <w:rsid w:val="001807FF"/>
    <w:rsid w:val="00181871"/>
    <w:rsid w:val="001833CE"/>
    <w:rsid w:val="00184252"/>
    <w:rsid w:val="001844AA"/>
    <w:rsid w:val="001845F6"/>
    <w:rsid w:val="0019043F"/>
    <w:rsid w:val="00191021"/>
    <w:rsid w:val="00195C64"/>
    <w:rsid w:val="00196068"/>
    <w:rsid w:val="00197E98"/>
    <w:rsid w:val="001A2779"/>
    <w:rsid w:val="001A36A6"/>
    <w:rsid w:val="001A3AA0"/>
    <w:rsid w:val="001A7493"/>
    <w:rsid w:val="001A7D6D"/>
    <w:rsid w:val="001B2DCB"/>
    <w:rsid w:val="001B2E7F"/>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6F5B"/>
    <w:rsid w:val="002A0435"/>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26B"/>
    <w:rsid w:val="00356C01"/>
    <w:rsid w:val="00357EA3"/>
    <w:rsid w:val="00360817"/>
    <w:rsid w:val="00360BC3"/>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57DC"/>
    <w:rsid w:val="00485C3A"/>
    <w:rsid w:val="0048690F"/>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6A6D"/>
    <w:rsid w:val="00551637"/>
    <w:rsid w:val="005558FB"/>
    <w:rsid w:val="00556BC2"/>
    <w:rsid w:val="0055725E"/>
    <w:rsid w:val="00560B38"/>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35B1"/>
    <w:rsid w:val="00664B30"/>
    <w:rsid w:val="00665F94"/>
    <w:rsid w:val="006707B9"/>
    <w:rsid w:val="0067165F"/>
    <w:rsid w:val="00671BE1"/>
    <w:rsid w:val="00671BF3"/>
    <w:rsid w:val="00673800"/>
    <w:rsid w:val="00675336"/>
    <w:rsid w:val="00675D1A"/>
    <w:rsid w:val="00675EE3"/>
    <w:rsid w:val="006764BD"/>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6242"/>
    <w:rsid w:val="006C0DE6"/>
    <w:rsid w:val="006C129B"/>
    <w:rsid w:val="006C2379"/>
    <w:rsid w:val="006C3C07"/>
    <w:rsid w:val="006C4A6A"/>
    <w:rsid w:val="006C4CA9"/>
    <w:rsid w:val="006C5CE6"/>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6160"/>
    <w:rsid w:val="007E732D"/>
    <w:rsid w:val="007E73DA"/>
    <w:rsid w:val="007E7DF3"/>
    <w:rsid w:val="007F0B2B"/>
    <w:rsid w:val="007F1CDE"/>
    <w:rsid w:val="007F2593"/>
    <w:rsid w:val="007F5DA0"/>
    <w:rsid w:val="007F6091"/>
    <w:rsid w:val="00803251"/>
    <w:rsid w:val="00803B7F"/>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F14"/>
    <w:rsid w:val="009F1F09"/>
    <w:rsid w:val="009F2525"/>
    <w:rsid w:val="009F73D4"/>
    <w:rsid w:val="00A052EE"/>
    <w:rsid w:val="00A060EF"/>
    <w:rsid w:val="00A06E15"/>
    <w:rsid w:val="00A100E8"/>
    <w:rsid w:val="00A1192E"/>
    <w:rsid w:val="00A12DB4"/>
    <w:rsid w:val="00A14FF9"/>
    <w:rsid w:val="00A15913"/>
    <w:rsid w:val="00A1665F"/>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C1C"/>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F7D"/>
    <w:rsid w:val="00E215DD"/>
    <w:rsid w:val="00E22DFA"/>
    <w:rsid w:val="00E31D35"/>
    <w:rsid w:val="00E34D36"/>
    <w:rsid w:val="00E35A88"/>
    <w:rsid w:val="00E415C8"/>
    <w:rsid w:val="00E4295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7EE3"/>
    <w:rsid w:val="00F21501"/>
    <w:rsid w:val="00F25178"/>
    <w:rsid w:val="00F27130"/>
    <w:rsid w:val="00F30342"/>
    <w:rsid w:val="00F314BA"/>
    <w:rsid w:val="00F322D6"/>
    <w:rsid w:val="00F32865"/>
    <w:rsid w:val="00F364E5"/>
    <w:rsid w:val="00F412DC"/>
    <w:rsid w:val="00F44090"/>
    <w:rsid w:val="00F477ED"/>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791"/>
    <w:rsid w:val="00FC21A5"/>
    <w:rsid w:val="00FC229D"/>
    <w:rsid w:val="00FC26FD"/>
    <w:rsid w:val="00FC2E59"/>
    <w:rsid w:val="00FD072E"/>
    <w:rsid w:val="00FD50C9"/>
    <w:rsid w:val="00FD744B"/>
    <w:rsid w:val="00FE1DBD"/>
    <w:rsid w:val="00FE387C"/>
    <w:rsid w:val="00FE3B62"/>
    <w:rsid w:val="00FE49C0"/>
    <w:rsid w:val="00FE5C31"/>
    <w:rsid w:val="00FE75B1"/>
    <w:rsid w:val="00FF1075"/>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styleId="UnresolvedMention">
    <w:name w:val="Unresolved Mention"/>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3623A-594F-422C-8BF9-39A867C6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5281</TotalTime>
  <Pages>39</Pages>
  <Words>13821</Words>
  <Characters>78786</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{Virendra}</cp:lastModifiedBy>
  <cp:revision>111</cp:revision>
  <cp:lastPrinted>2022-09-23T07:18:00Z</cp:lastPrinted>
  <dcterms:created xsi:type="dcterms:W3CDTF">2022-07-11T07:01:00Z</dcterms:created>
  <dcterms:modified xsi:type="dcterms:W3CDTF">2022-12-20T09:33:00Z</dcterms:modified>
  <cp:contentStatus/>
</cp:coreProperties>
</file>